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71DEC" w14:textId="45B2597F" w:rsidR="00FC47CE" w:rsidRPr="009A276E" w:rsidRDefault="00FC47CE">
      <w:pPr>
        <w:pStyle w:val="ConsPlusNormal"/>
        <w:jc w:val="right"/>
        <w:outlineLvl w:val="0"/>
        <w:rPr>
          <w:rFonts w:ascii="Liberation Serif" w:hAnsi="Liberation Serif"/>
        </w:rPr>
      </w:pPr>
      <w:r w:rsidRPr="009A276E">
        <w:rPr>
          <w:rFonts w:ascii="Liberation Serif" w:hAnsi="Liberation Serif"/>
        </w:rPr>
        <w:t>Приложение N 1</w:t>
      </w:r>
    </w:p>
    <w:p w14:paraId="5313C49E" w14:textId="77777777" w:rsidR="00FC47CE" w:rsidRPr="009A276E" w:rsidRDefault="00FC47CE">
      <w:pPr>
        <w:pStyle w:val="ConsPlusNormal"/>
        <w:jc w:val="both"/>
        <w:rPr>
          <w:rFonts w:ascii="Liberation Serif" w:hAnsi="Liberation Serif"/>
        </w:rPr>
      </w:pPr>
    </w:p>
    <w:p w14:paraId="386AD217" w14:textId="77777777" w:rsidR="00FC47CE" w:rsidRPr="009A276E" w:rsidRDefault="00FC47CE">
      <w:pPr>
        <w:pStyle w:val="ConsPlusNormal"/>
        <w:jc w:val="right"/>
        <w:rPr>
          <w:rFonts w:ascii="Liberation Serif" w:hAnsi="Liberation Serif"/>
        </w:rPr>
      </w:pPr>
      <w:r w:rsidRPr="009A276E">
        <w:rPr>
          <w:rFonts w:ascii="Liberation Serif" w:hAnsi="Liberation Serif"/>
        </w:rPr>
        <w:t>Утверждено</w:t>
      </w:r>
    </w:p>
    <w:p w14:paraId="750A9D62" w14:textId="47D2EA25" w:rsidR="00FC47CE" w:rsidRPr="009A276E" w:rsidRDefault="00E2417D">
      <w:pPr>
        <w:pStyle w:val="ConsPlusNormal"/>
        <w:jc w:val="right"/>
        <w:rPr>
          <w:rFonts w:ascii="Liberation Serif" w:hAnsi="Liberation Serif"/>
        </w:rPr>
      </w:pPr>
      <w:r>
        <w:rPr>
          <w:rFonts w:ascii="Liberation Serif" w:hAnsi="Liberation Serif"/>
        </w:rPr>
        <w:t>р</w:t>
      </w:r>
      <w:r w:rsidR="00FC47CE" w:rsidRPr="009A276E">
        <w:rPr>
          <w:rFonts w:ascii="Liberation Serif" w:hAnsi="Liberation Serif"/>
        </w:rPr>
        <w:t>ешением Думы</w:t>
      </w:r>
    </w:p>
    <w:p w14:paraId="3344C16C" w14:textId="474C4128" w:rsidR="00FC47CE" w:rsidRPr="009A276E" w:rsidRDefault="00AE382A">
      <w:pPr>
        <w:pStyle w:val="ConsPlusNormal"/>
        <w:jc w:val="right"/>
        <w:rPr>
          <w:rFonts w:ascii="Liberation Serif" w:hAnsi="Liberation Serif"/>
        </w:rPr>
      </w:pPr>
      <w:r w:rsidRPr="009A276E">
        <w:rPr>
          <w:rFonts w:ascii="Liberation Serif" w:hAnsi="Liberation Serif"/>
        </w:rPr>
        <w:t>городского</w:t>
      </w:r>
      <w:r w:rsidR="00FC47CE" w:rsidRPr="009A276E">
        <w:rPr>
          <w:rFonts w:ascii="Liberation Serif" w:hAnsi="Liberation Serif"/>
        </w:rPr>
        <w:t xml:space="preserve"> округа </w:t>
      </w:r>
      <w:r w:rsidRPr="009A276E">
        <w:rPr>
          <w:rFonts w:ascii="Liberation Serif" w:hAnsi="Liberation Serif"/>
        </w:rPr>
        <w:t>Красноуфимск</w:t>
      </w:r>
    </w:p>
    <w:p w14:paraId="6FBD19C8" w14:textId="4CC84101" w:rsidR="00FC47CE" w:rsidRPr="009A276E" w:rsidRDefault="00FC47CE">
      <w:pPr>
        <w:pStyle w:val="ConsPlusNormal"/>
        <w:jc w:val="right"/>
        <w:rPr>
          <w:rFonts w:ascii="Liberation Serif" w:hAnsi="Liberation Serif"/>
        </w:rPr>
      </w:pPr>
      <w:r w:rsidRPr="009A276E">
        <w:rPr>
          <w:rFonts w:ascii="Liberation Serif" w:hAnsi="Liberation Serif"/>
        </w:rPr>
        <w:t xml:space="preserve">от </w:t>
      </w:r>
      <w:r w:rsidR="002F64B3">
        <w:rPr>
          <w:rFonts w:ascii="Liberation Serif" w:hAnsi="Liberation Serif"/>
        </w:rPr>
        <w:t>26.06.</w:t>
      </w:r>
      <w:r w:rsidRPr="009A276E">
        <w:rPr>
          <w:rFonts w:ascii="Liberation Serif" w:hAnsi="Liberation Serif"/>
        </w:rPr>
        <w:t xml:space="preserve">2025 г. N </w:t>
      </w:r>
      <w:r w:rsidR="002F64B3">
        <w:rPr>
          <w:rFonts w:ascii="Liberation Serif" w:hAnsi="Liberation Serif"/>
        </w:rPr>
        <w:t>56/3</w:t>
      </w:r>
    </w:p>
    <w:p w14:paraId="44930DC9" w14:textId="77777777" w:rsidR="00FC47CE" w:rsidRPr="009A276E" w:rsidRDefault="00FC47CE">
      <w:pPr>
        <w:pStyle w:val="ConsPlusNormal"/>
        <w:jc w:val="both"/>
        <w:rPr>
          <w:rFonts w:ascii="Liberation Serif" w:hAnsi="Liberation Serif"/>
        </w:rPr>
      </w:pPr>
    </w:p>
    <w:p w14:paraId="5884A2DF" w14:textId="77777777" w:rsidR="00FC47CE" w:rsidRPr="009A276E" w:rsidRDefault="00FC47CE">
      <w:pPr>
        <w:pStyle w:val="ConsPlusTitle"/>
        <w:jc w:val="center"/>
        <w:rPr>
          <w:rFonts w:ascii="Liberation Serif" w:hAnsi="Liberation Serif"/>
          <w:sz w:val="24"/>
        </w:rPr>
      </w:pPr>
      <w:bookmarkStart w:id="0" w:name="P39"/>
      <w:bookmarkEnd w:id="0"/>
      <w:r w:rsidRPr="009A276E">
        <w:rPr>
          <w:rFonts w:ascii="Liberation Serif" w:hAnsi="Liberation Serif"/>
          <w:sz w:val="24"/>
        </w:rPr>
        <w:t>ПОЛОЖЕНИЕ</w:t>
      </w:r>
    </w:p>
    <w:p w14:paraId="73693075"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 МУНИЦИПАЛЬНОМ ЖИЛИЩНОМ КОНТРОЛЕ</w:t>
      </w:r>
    </w:p>
    <w:p w14:paraId="2574E47A" w14:textId="784741DF" w:rsidR="00FC47CE" w:rsidRPr="009A276E" w:rsidRDefault="00FC47CE">
      <w:pPr>
        <w:pStyle w:val="ConsPlusTitle"/>
        <w:jc w:val="center"/>
        <w:rPr>
          <w:rFonts w:ascii="Liberation Serif" w:hAnsi="Liberation Serif"/>
          <w:sz w:val="24"/>
        </w:rPr>
      </w:pPr>
      <w:r w:rsidRPr="009A276E">
        <w:rPr>
          <w:rFonts w:ascii="Liberation Serif" w:hAnsi="Liberation Serif"/>
          <w:sz w:val="24"/>
        </w:rPr>
        <w:t xml:space="preserve">НА ТЕРРИТОРИИ </w:t>
      </w:r>
      <w:r w:rsidR="00B010FA" w:rsidRPr="009A276E">
        <w:rPr>
          <w:rFonts w:ascii="Liberation Serif" w:hAnsi="Liberation Serif"/>
          <w:sz w:val="24"/>
        </w:rPr>
        <w:t>ГОРОДСКОГО</w:t>
      </w:r>
      <w:r w:rsidRPr="009A276E">
        <w:rPr>
          <w:rFonts w:ascii="Liberation Serif" w:hAnsi="Liberation Serif"/>
          <w:sz w:val="24"/>
        </w:rPr>
        <w:t xml:space="preserve"> ОКРУГА </w:t>
      </w:r>
      <w:r w:rsidR="00B010FA" w:rsidRPr="009A276E">
        <w:rPr>
          <w:rFonts w:ascii="Liberation Serif" w:hAnsi="Liberation Serif"/>
          <w:sz w:val="24"/>
        </w:rPr>
        <w:t>КРАСНОУФИМСК</w:t>
      </w:r>
      <w:r w:rsidRPr="009A276E">
        <w:rPr>
          <w:rFonts w:ascii="Liberation Serif" w:hAnsi="Liberation Serif"/>
          <w:sz w:val="24"/>
        </w:rPr>
        <w:t>Г</w:t>
      </w:r>
    </w:p>
    <w:p w14:paraId="106DEC6C" w14:textId="77777777" w:rsidR="00FC47CE" w:rsidRPr="009A276E" w:rsidRDefault="00FC47CE">
      <w:pPr>
        <w:pStyle w:val="ConsPlusNormal"/>
        <w:jc w:val="both"/>
        <w:rPr>
          <w:rFonts w:ascii="Liberation Serif" w:hAnsi="Liberation Serif"/>
          <w:sz w:val="24"/>
        </w:rPr>
      </w:pPr>
    </w:p>
    <w:p w14:paraId="6413A560"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 ОБЩИЕ ПОЛОЖЕНИЯ</w:t>
      </w:r>
    </w:p>
    <w:p w14:paraId="60BC5247" w14:textId="77777777" w:rsidR="00FC47CE" w:rsidRPr="009A276E" w:rsidRDefault="00FC47CE">
      <w:pPr>
        <w:pStyle w:val="ConsPlusNormal"/>
        <w:jc w:val="both"/>
        <w:rPr>
          <w:rFonts w:ascii="Liberation Serif" w:hAnsi="Liberation Serif"/>
          <w:sz w:val="24"/>
        </w:rPr>
      </w:pPr>
    </w:p>
    <w:p w14:paraId="33AD580B" w14:textId="4171F690"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 xml:space="preserve">1. Настоящее </w:t>
      </w:r>
      <w:r w:rsidR="009A7432">
        <w:rPr>
          <w:rFonts w:ascii="Liberation Serif" w:hAnsi="Liberation Serif"/>
          <w:sz w:val="24"/>
        </w:rPr>
        <w:t>П</w:t>
      </w:r>
      <w:r w:rsidRPr="009A276E">
        <w:rPr>
          <w:rFonts w:ascii="Liberation Serif" w:hAnsi="Liberation Serif"/>
          <w:sz w:val="24"/>
        </w:rPr>
        <w:t xml:space="preserve">оложение устанавливает порядок организации и осуществления муниципального жилищного контроля на территории </w:t>
      </w:r>
      <w:bookmarkStart w:id="1" w:name="_Hlk198799326"/>
      <w:r w:rsidR="00B010FA" w:rsidRPr="009A276E">
        <w:rPr>
          <w:rFonts w:ascii="Liberation Serif" w:hAnsi="Liberation Serif"/>
          <w:sz w:val="24"/>
        </w:rPr>
        <w:t xml:space="preserve">городского </w:t>
      </w:r>
      <w:r w:rsidRPr="009A276E">
        <w:rPr>
          <w:rFonts w:ascii="Liberation Serif" w:hAnsi="Liberation Serif"/>
          <w:sz w:val="24"/>
        </w:rPr>
        <w:t xml:space="preserve">округа </w:t>
      </w:r>
      <w:r w:rsidR="00B010FA" w:rsidRPr="009A276E">
        <w:rPr>
          <w:rFonts w:ascii="Liberation Serif" w:hAnsi="Liberation Serif"/>
          <w:sz w:val="24"/>
        </w:rPr>
        <w:t>Красноуфимск</w:t>
      </w:r>
      <w:bookmarkEnd w:id="1"/>
      <w:r w:rsidRPr="009A276E">
        <w:rPr>
          <w:rFonts w:ascii="Liberation Serif" w:hAnsi="Liberation Serif"/>
          <w:sz w:val="24"/>
        </w:rPr>
        <w:t>.</w:t>
      </w:r>
    </w:p>
    <w:p w14:paraId="1C1767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Муниципальный жилищный контроль (далее - муниципальный контроль) - деятельность, направленная на предупреждение, выявление</w:t>
      </w:r>
      <w:bookmarkStart w:id="2" w:name="_GoBack"/>
      <w:bookmarkEnd w:id="2"/>
      <w:r w:rsidRPr="009A276E">
        <w:rPr>
          <w:rFonts w:ascii="Liberation Serif" w:hAnsi="Liberation Serif"/>
          <w:sz w:val="24"/>
        </w:rPr>
        <w:t xml:space="preserve"> и пресечение нарушений обязательных требований, установленных в соответствии с жилищным законодательством, законодательством об энергосбережении и о повышении энергетической эффективности, законодательством о газоснабжении в Российской Федерации (далее - обязательные требования) в отношении муниципального жилищного фонда,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14:paraId="48DEFB20" w14:textId="460919E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Перечень обязательных требований, проверка которых осуществляется при проведении муниципального жилищного контроля, размещается на официальном сайте </w:t>
      </w:r>
      <w:r w:rsidR="00B010FA" w:rsidRPr="009A276E">
        <w:rPr>
          <w:rFonts w:ascii="Liberation Serif" w:hAnsi="Liberation Serif"/>
          <w:sz w:val="24"/>
        </w:rPr>
        <w:t>городского округа Красноуфимск</w:t>
      </w:r>
      <w:r w:rsidRPr="009A276E">
        <w:rPr>
          <w:rFonts w:ascii="Liberation Serif" w:hAnsi="Liberation Serif"/>
          <w:sz w:val="24"/>
        </w:rPr>
        <w:t>, в информационно-телекоммуникационной сети Интернет (</w:t>
      </w:r>
      <w:r w:rsidR="004B3CE3" w:rsidRPr="009A276E">
        <w:rPr>
          <w:rFonts w:ascii="Liberation Serif" w:hAnsi="Liberation Serif"/>
          <w:sz w:val="24"/>
        </w:rPr>
        <w:t>https://go-kruf.midural.ru/</w:t>
      </w:r>
      <w:r w:rsidRPr="009A276E">
        <w:rPr>
          <w:rFonts w:ascii="Liberation Serif" w:hAnsi="Liberation Serif"/>
          <w:sz w:val="24"/>
        </w:rPr>
        <w:t>).</w:t>
      </w:r>
    </w:p>
    <w:p w14:paraId="2D54CE2C" w14:textId="2199075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Муниципальный контроль на территории </w:t>
      </w:r>
      <w:r w:rsidR="004B3CE3" w:rsidRPr="009A276E">
        <w:rPr>
          <w:rFonts w:ascii="Liberation Serif" w:hAnsi="Liberation Serif"/>
          <w:sz w:val="24"/>
        </w:rPr>
        <w:t>городского округа Красноуфимск</w:t>
      </w:r>
      <w:r w:rsidRPr="009A276E">
        <w:rPr>
          <w:rFonts w:ascii="Liberation Serif" w:hAnsi="Liberation Serif"/>
          <w:sz w:val="24"/>
        </w:rPr>
        <w:t xml:space="preserve"> осуществляет Администрация </w:t>
      </w:r>
      <w:r w:rsidR="004B3CE3" w:rsidRPr="009A276E">
        <w:rPr>
          <w:rFonts w:ascii="Liberation Serif" w:hAnsi="Liberation Serif"/>
          <w:sz w:val="24"/>
        </w:rPr>
        <w:t>городского округа Красноуфимск</w:t>
      </w:r>
      <w:r w:rsidRPr="009A276E">
        <w:rPr>
          <w:rFonts w:ascii="Liberation Serif" w:hAnsi="Liberation Serif"/>
          <w:sz w:val="24"/>
        </w:rPr>
        <w:t xml:space="preserve"> (далее - Администрация, контрольный орган).</w:t>
      </w:r>
    </w:p>
    <w:p w14:paraId="297635C4" w14:textId="77777777" w:rsidR="00FC47CE" w:rsidRPr="009A276E" w:rsidRDefault="00FC47CE">
      <w:pPr>
        <w:pStyle w:val="ConsPlusNormal"/>
        <w:spacing w:before="220"/>
        <w:ind w:firstLine="540"/>
        <w:jc w:val="both"/>
        <w:rPr>
          <w:rFonts w:ascii="Liberation Serif" w:hAnsi="Liberation Serif"/>
          <w:sz w:val="24"/>
        </w:rPr>
      </w:pPr>
      <w:bookmarkStart w:id="3" w:name="P49"/>
      <w:bookmarkEnd w:id="3"/>
      <w:r w:rsidRPr="009A276E">
        <w:rPr>
          <w:rFonts w:ascii="Liberation Serif" w:hAnsi="Liberation Serif"/>
          <w:sz w:val="24"/>
        </w:rPr>
        <w:t>4. Должностными лицами, уполномоченными на принятие решений о проведении контрольных мероприятий при осуществлении муниципального жилищного контроля, являются:</w:t>
      </w:r>
    </w:p>
    <w:p w14:paraId="36F97A7E" w14:textId="69074A2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 Глава </w:t>
      </w:r>
      <w:bookmarkStart w:id="4" w:name="_Hlk198799521"/>
      <w:r w:rsidR="00F51918" w:rsidRPr="009A276E">
        <w:rPr>
          <w:rFonts w:ascii="Liberation Serif" w:hAnsi="Liberation Serif"/>
          <w:sz w:val="24"/>
        </w:rPr>
        <w:t>городского округа Красноуфимск</w:t>
      </w:r>
      <w:bookmarkEnd w:id="4"/>
      <w:r w:rsidRPr="009A276E">
        <w:rPr>
          <w:rFonts w:ascii="Liberation Serif" w:hAnsi="Liberation Serif"/>
          <w:sz w:val="24"/>
        </w:rPr>
        <w:t>;</w:t>
      </w:r>
    </w:p>
    <w:p w14:paraId="1BDD08E5" w14:textId="72B0F2D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w:t>
      </w:r>
      <w:r w:rsidR="00F51918" w:rsidRPr="009A276E">
        <w:rPr>
          <w:rFonts w:ascii="Liberation Serif" w:hAnsi="Liberation Serif"/>
          <w:sz w:val="24"/>
        </w:rPr>
        <w:t xml:space="preserve">Первый </w:t>
      </w:r>
      <w:r w:rsidRPr="009A276E">
        <w:rPr>
          <w:rFonts w:ascii="Liberation Serif" w:hAnsi="Liberation Serif"/>
          <w:sz w:val="24"/>
        </w:rPr>
        <w:t xml:space="preserve">заместитель главы </w:t>
      </w:r>
      <w:r w:rsidR="00F51918" w:rsidRPr="009A276E">
        <w:rPr>
          <w:rFonts w:ascii="Liberation Serif" w:hAnsi="Liberation Serif"/>
          <w:sz w:val="24"/>
        </w:rPr>
        <w:t>городского округа Красноуфимск</w:t>
      </w:r>
      <w:r w:rsidRPr="009A276E">
        <w:rPr>
          <w:rFonts w:ascii="Liberation Serif" w:hAnsi="Liberation Serif"/>
          <w:sz w:val="24"/>
        </w:rPr>
        <w:t>.</w:t>
      </w:r>
    </w:p>
    <w:p w14:paraId="09AAF9DC" w14:textId="38C7C1F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Лицами, уполномоченными на осуществление от имени органа муниципального контроля осуществлять муниципальный жилищный контроль, являются должностные лица, определенные муниципальным правовым актом</w:t>
      </w:r>
      <w:r w:rsidR="00F51918" w:rsidRPr="009A276E">
        <w:rPr>
          <w:rFonts w:ascii="Liberation Serif" w:hAnsi="Liberation Serif"/>
          <w:sz w:val="24"/>
        </w:rPr>
        <w:t xml:space="preserve"> городского округа Красноуфимск</w:t>
      </w:r>
      <w:r w:rsidRPr="009A276E">
        <w:rPr>
          <w:rFonts w:ascii="Liberation Serif" w:hAnsi="Liberation Serif"/>
          <w:sz w:val="24"/>
        </w:rPr>
        <w:t xml:space="preserve"> (далее - должностное лицо, должностное лицо контрольного органа, инспектор).</w:t>
      </w:r>
    </w:p>
    <w:p w14:paraId="7F401707" w14:textId="2DF89AC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Муниципальный контроль осуществляется в соответствии с Жилищным </w:t>
      </w:r>
      <w:hyperlink r:id="rId6">
        <w:r w:rsidRPr="009A276E">
          <w:rPr>
            <w:rFonts w:ascii="Liberation Serif" w:hAnsi="Liberation Serif"/>
            <w:sz w:val="24"/>
          </w:rPr>
          <w:t>кодексом</w:t>
        </w:r>
      </w:hyperlink>
      <w:r w:rsidRPr="009A276E">
        <w:rPr>
          <w:rFonts w:ascii="Liberation Serif" w:hAnsi="Liberation Serif"/>
          <w:sz w:val="24"/>
        </w:rPr>
        <w:t xml:space="preserve"> Российской Федерации, Федеральным </w:t>
      </w:r>
      <w:hyperlink r:id="rId7">
        <w:r w:rsidRPr="009A276E">
          <w:rPr>
            <w:rFonts w:ascii="Liberation Serif" w:hAnsi="Liberation Serif"/>
            <w:sz w:val="24"/>
          </w:rPr>
          <w:t>законом</w:t>
        </w:r>
      </w:hyperlink>
      <w:r w:rsidRPr="009A276E">
        <w:rPr>
          <w:rFonts w:ascii="Liberation Serif" w:hAnsi="Liberation Serif"/>
          <w:sz w:val="24"/>
        </w:rPr>
        <w:t xml:space="preserve"> от 31.07.2020 N 248-ФЗ "О государственном контроле (надзоре) и муниципальном контроле в Российской Федерации" (далее - Федеральный закон N 248-ФЗ), другими федеральными законами, актами Президента </w:t>
      </w:r>
      <w:r w:rsidRPr="009A276E">
        <w:rPr>
          <w:rFonts w:ascii="Liberation Serif" w:hAnsi="Liberation Serif"/>
          <w:sz w:val="24"/>
        </w:rPr>
        <w:lastRenderedPageBreak/>
        <w:t xml:space="preserve">Российской Федерации, постановлениями Правительства Российской Федерации, нормативными правовыми актами Свердловской области, настоящим Положением и нормативными правовыми актами </w:t>
      </w:r>
      <w:r w:rsidR="00F51918" w:rsidRPr="009A276E">
        <w:rPr>
          <w:rFonts w:ascii="Liberation Serif" w:hAnsi="Liberation Serif"/>
          <w:sz w:val="24"/>
        </w:rPr>
        <w:t>городского округа Красноуфимск</w:t>
      </w:r>
      <w:r w:rsidRPr="009A276E">
        <w:rPr>
          <w:rFonts w:ascii="Liberation Serif" w:hAnsi="Liberation Serif"/>
          <w:sz w:val="24"/>
        </w:rPr>
        <w:t>.</w:t>
      </w:r>
    </w:p>
    <w:p w14:paraId="58C06AE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7. Предметом муниципального контроля является соблюдение юридическими лицами, индивидуальными предпринимателями и гражданами обязательных требований, указанных в </w:t>
      </w:r>
      <w:hyperlink r:id="rId8">
        <w:r w:rsidRPr="009A276E">
          <w:rPr>
            <w:rFonts w:ascii="Liberation Serif" w:hAnsi="Liberation Serif"/>
            <w:sz w:val="24"/>
          </w:rPr>
          <w:t>пунктах 1</w:t>
        </w:r>
      </w:hyperlink>
      <w:r w:rsidRPr="009A276E">
        <w:rPr>
          <w:rFonts w:ascii="Liberation Serif" w:hAnsi="Liberation Serif"/>
          <w:sz w:val="24"/>
        </w:rPr>
        <w:t xml:space="preserve"> - </w:t>
      </w:r>
      <w:hyperlink r:id="rId9">
        <w:r w:rsidRPr="009A276E">
          <w:rPr>
            <w:rFonts w:ascii="Liberation Serif" w:hAnsi="Liberation Serif"/>
            <w:sz w:val="24"/>
          </w:rPr>
          <w:t>12 части 1 статьи 20</w:t>
        </w:r>
      </w:hyperlink>
      <w:r w:rsidRPr="009A276E">
        <w:rPr>
          <w:rFonts w:ascii="Liberation Serif" w:hAnsi="Liberation Serif"/>
          <w:sz w:val="24"/>
        </w:rPr>
        <w:t xml:space="preserve"> Жилищного кодекса Российской Федерации, в отношении муниципального жилищного фонда:</w:t>
      </w:r>
    </w:p>
    <w:p w14:paraId="68D196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4B8F441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требований к формированию фондов капитального ремонта;</w:t>
      </w:r>
    </w:p>
    <w:p w14:paraId="52350CB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5836805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требований к предоставлению коммунальных услуг собственникам и пользователям помещений в многоквартирных домах и жилых домов;</w:t>
      </w:r>
    </w:p>
    <w:p w14:paraId="3DE6164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3EF1234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правил содержания общего имущества в многоквартирном доме и правил изменения размера платы за содержание жилого помещения;</w:t>
      </w:r>
    </w:p>
    <w:p w14:paraId="43E3C00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13498BF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078BD6B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14:paraId="1AB88B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требований к обеспечению доступности для инвалидов помещений в многоквартирных домах;</w:t>
      </w:r>
    </w:p>
    <w:p w14:paraId="34DC3F4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требований к предоставлению жилых помещений в наемных домах социального использования;</w:t>
      </w:r>
    </w:p>
    <w:p w14:paraId="0074C4F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1AB4EB5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Объектами муниципального контроля (далее - объекты контроля) являются:</w:t>
      </w:r>
    </w:p>
    <w:p w14:paraId="29B5E1A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419F39C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14:paraId="14781831" w14:textId="73CC8F0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муниципальный жилищный фонд </w:t>
      </w:r>
      <w:r w:rsidR="00CB76E0" w:rsidRPr="009A276E">
        <w:rPr>
          <w:rFonts w:ascii="Liberation Serif" w:hAnsi="Liberation Serif"/>
          <w:sz w:val="24"/>
        </w:rPr>
        <w:t>городского округа Красноуфимск</w:t>
      </w:r>
      <w:r w:rsidR="00941274">
        <w:rPr>
          <w:rFonts w:ascii="Liberation Serif" w:hAnsi="Liberation Serif"/>
          <w:sz w:val="24"/>
        </w:rPr>
        <w:t>+-</w:t>
      </w:r>
      <w:r w:rsidRPr="009A276E">
        <w:rPr>
          <w:rFonts w:ascii="Liberation Serif" w:hAnsi="Liberation Serif"/>
          <w:sz w:val="24"/>
        </w:rPr>
        <w:t>.</w:t>
      </w:r>
    </w:p>
    <w:p w14:paraId="5E44D4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Учет объектов контроля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w:t>
      </w:r>
    </w:p>
    <w:p w14:paraId="11A7CE1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Лицами, контролируемыми контрольным органом, являются граждане и организации, деятельность которых подлежат муниципальному жилищному контролю (далее - контролируемые лица), в том числе:</w:t>
      </w:r>
    </w:p>
    <w:p w14:paraId="6D997EEC" w14:textId="77777777" w:rsidR="00FC47CE" w:rsidRPr="009A276E" w:rsidRDefault="00FC47CE">
      <w:pPr>
        <w:pStyle w:val="ConsPlusNormal"/>
        <w:spacing w:before="220"/>
        <w:ind w:firstLine="540"/>
        <w:jc w:val="both"/>
        <w:rPr>
          <w:rFonts w:ascii="Liberation Serif" w:hAnsi="Liberation Serif"/>
          <w:sz w:val="24"/>
        </w:rPr>
      </w:pPr>
      <w:bookmarkStart w:id="5" w:name="P73"/>
      <w:bookmarkEnd w:id="5"/>
      <w:r w:rsidRPr="009A276E">
        <w:rPr>
          <w:rFonts w:ascii="Liberation Serif" w:hAnsi="Liberation Serif"/>
          <w:sz w:val="24"/>
        </w:rPr>
        <w:t>1) юридические лица, индивидуальные предприниматели, осуществляющие управление многоквартирными домами, оказывающие услуги и (или) выполняющие работы по содержанию и ремонту общего имущества в многоквартирных домах кроме юридических лиц, индивидуальных предпринимателей, осуществляющих деятельность на основании лицензии на осуществление деятельности по управлению многоквартирными домами;</w:t>
      </w:r>
    </w:p>
    <w:p w14:paraId="34A723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юридические лица, в том числе ресурсоснабжающие организации, индивидуальные предприниматели, осуществляющие предоставление коммунальных услуг владельцам и (или) пользователям муниципальных жилых помещений в многоквартирных домах и жилых домов;</w:t>
      </w:r>
    </w:p>
    <w:p w14:paraId="0B0F007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юридические лица, на имя которых открыты специальные счета для формирования фондов капитального ремонта многоквартирных домов;</w:t>
      </w:r>
    </w:p>
    <w:p w14:paraId="59912C9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граждане, во владении и (или) в пользовании которых находятся помещения муниципального жилищного фонда.</w:t>
      </w:r>
    </w:p>
    <w:p w14:paraId="3169985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Учет контролируемых лиц обеспечивается контрольным органом путем внесения информации об объектах контроля в информационную систему контрольного органа в порядке и сроки, установленные действующим законодательством.</w:t>
      </w:r>
    </w:p>
    <w:p w14:paraId="3B07285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Информация о контролируемых лицах подлежит размещению в едином реестре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1CA44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12. Организация и осуществление муниципального жилищного контроля регулируются положениями Федерального </w:t>
      </w:r>
      <w:hyperlink r:id="rId10">
        <w:r w:rsidRPr="009A276E">
          <w:rPr>
            <w:rFonts w:ascii="Liberation Serif" w:hAnsi="Liberation Serif"/>
            <w:sz w:val="24"/>
          </w:rPr>
          <w:t>закона</w:t>
        </w:r>
      </w:hyperlink>
      <w:r w:rsidRPr="009A276E">
        <w:rPr>
          <w:rFonts w:ascii="Liberation Serif" w:hAnsi="Liberation Serif"/>
          <w:sz w:val="24"/>
        </w:rPr>
        <w:t xml:space="preserve"> от 31.07.2020 N 248-ФЗ "О государственном контроле (надзоре) и муниципальном контроле в Российской Федерации" (далее - Федеральный закон N 248-ФЗ).</w:t>
      </w:r>
    </w:p>
    <w:p w14:paraId="651BCCF8" w14:textId="77777777" w:rsidR="00FC47CE" w:rsidRPr="009A276E" w:rsidRDefault="00FC47CE">
      <w:pPr>
        <w:pStyle w:val="ConsPlusNormal"/>
        <w:jc w:val="both"/>
        <w:rPr>
          <w:rFonts w:ascii="Liberation Serif" w:hAnsi="Liberation Serif"/>
          <w:sz w:val="24"/>
        </w:rPr>
      </w:pPr>
    </w:p>
    <w:p w14:paraId="76933C8D"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II. УПРАВЛЕНИЕ РИСКАМИ ПРИЧИНЕНИЯ ВРЕДА (УЩЕРБА)</w:t>
      </w:r>
    </w:p>
    <w:p w14:paraId="0986F419"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ОХРАНЯЕМЫМ ЗАКОНОМ ЦЕННОСТЯМ ПРИ ОСУЩЕСТВЛЕНИИ</w:t>
      </w:r>
    </w:p>
    <w:p w14:paraId="194F14C3"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КОНТРОЛЯ</w:t>
      </w:r>
    </w:p>
    <w:p w14:paraId="09DC40BA" w14:textId="77777777" w:rsidR="00FC47CE" w:rsidRPr="009A276E" w:rsidRDefault="00FC47CE">
      <w:pPr>
        <w:pStyle w:val="ConsPlusNormal"/>
        <w:jc w:val="both"/>
        <w:rPr>
          <w:rFonts w:ascii="Liberation Serif" w:hAnsi="Liberation Serif"/>
          <w:sz w:val="24"/>
        </w:rPr>
      </w:pPr>
    </w:p>
    <w:p w14:paraId="61ABE8C6"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13.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14:paraId="1B0DDF8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 В целях оценки причинения вреда (ущерба) охраняемым законом ценностям используются в том числе:</w:t>
      </w:r>
    </w:p>
    <w:p w14:paraId="7E45119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сведения из Единого государственного реестра недвижимости;</w:t>
      </w:r>
    </w:p>
    <w:p w14:paraId="3AC095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сведения, получаемые при проведении должностными лицами контрольных мероприятий без взаимодействия с контролируемыми лицами;</w:t>
      </w:r>
    </w:p>
    <w:p w14:paraId="093968A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сведения, полученные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и сведения, поступившие из иных источников, обеспечивающих достоверность таких сведений.</w:t>
      </w:r>
    </w:p>
    <w:p w14:paraId="7A70B1B8" w14:textId="509738A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15. В целях оценки риска причинения вреда (ущерба) при принятии решения о проведении и выборе вида внепланового контрольного мероприятия контрольный разрабатывает индикаторы риска нарушения обязательных требований, которые утверждаются решением Думы </w:t>
      </w:r>
      <w:r w:rsidR="00CB76E0" w:rsidRPr="009A276E">
        <w:rPr>
          <w:rFonts w:ascii="Liberation Serif" w:hAnsi="Liberation Serif"/>
          <w:sz w:val="24"/>
        </w:rPr>
        <w:t>городского округа Красноуфимск</w:t>
      </w:r>
      <w:r w:rsidRPr="009A276E">
        <w:rPr>
          <w:rFonts w:ascii="Liberation Serif" w:hAnsi="Liberation Serif"/>
          <w:sz w:val="24"/>
        </w:rPr>
        <w:t>.</w:t>
      </w:r>
    </w:p>
    <w:p w14:paraId="505EE4F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16.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6383B592" w14:textId="11119D6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17. Выявление соответствия объекта контроля параметрам, утвержденным индикаторами риска нарушения обязательных требований, или отклонение объекта контроля от таких параметров является основанием для проведения контрольных мероприятий. Решение о проведении и виде контрольного мероприятия принимается Главой </w:t>
      </w:r>
      <w:r w:rsidR="009D7CDF" w:rsidRPr="009A276E">
        <w:rPr>
          <w:rFonts w:ascii="Liberation Serif" w:hAnsi="Liberation Serif"/>
          <w:sz w:val="24"/>
        </w:rPr>
        <w:t xml:space="preserve">городского округа Красноуфимск </w:t>
      </w:r>
      <w:r w:rsidRPr="009A276E">
        <w:rPr>
          <w:rFonts w:ascii="Liberation Serif" w:hAnsi="Liberation Serif"/>
          <w:sz w:val="24"/>
        </w:rPr>
        <w:t xml:space="preserve">или </w:t>
      </w:r>
      <w:r w:rsidR="009D7CDF" w:rsidRPr="009A276E">
        <w:rPr>
          <w:rFonts w:ascii="Liberation Serif" w:hAnsi="Liberation Serif"/>
          <w:sz w:val="24"/>
        </w:rPr>
        <w:t xml:space="preserve">Первым </w:t>
      </w:r>
      <w:r w:rsidRPr="009A276E">
        <w:rPr>
          <w:rFonts w:ascii="Liberation Serif" w:hAnsi="Liberation Serif"/>
          <w:sz w:val="24"/>
        </w:rPr>
        <w:t xml:space="preserve">заместителем главы </w:t>
      </w:r>
      <w:r w:rsidR="009D7CDF" w:rsidRPr="009A276E">
        <w:rPr>
          <w:rFonts w:ascii="Liberation Serif" w:hAnsi="Liberation Serif"/>
          <w:sz w:val="24"/>
        </w:rPr>
        <w:t>городского округа Красноуфимск</w:t>
      </w:r>
      <w:r w:rsidRPr="009A276E">
        <w:rPr>
          <w:rFonts w:ascii="Liberation Serif" w:hAnsi="Liberation Serif"/>
          <w:sz w:val="24"/>
        </w:rPr>
        <w:t>.</w:t>
      </w:r>
    </w:p>
    <w:p w14:paraId="4ED97EF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18. Контрольный орган для целей управления рисками причинения вреда (ущерба) охраняемым законом ценностям при осуществлении муниципального контроля относит объекты контроля к одной из категорий риска причинения вреда (ущерба):</w:t>
      </w:r>
    </w:p>
    <w:p w14:paraId="08E8131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средний риск;</w:t>
      </w:r>
    </w:p>
    <w:p w14:paraId="4A31E30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умеренный риск;</w:t>
      </w:r>
    </w:p>
    <w:p w14:paraId="76E0474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низкий риск.</w:t>
      </w:r>
    </w:p>
    <w:p w14:paraId="151C768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19. Решение об отнесении контрольным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органа на основании сопоставления их характеристик с критериями отнесения объектов контроля к категориям риска.</w:t>
      </w:r>
    </w:p>
    <w:p w14:paraId="7FFB977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20. В рамках осуществления муниципального контроля объекты контроля относятся к следующим категориям риска:</w:t>
      </w:r>
    </w:p>
    <w:p w14:paraId="71EEB78C" w14:textId="77777777" w:rsidR="00FC47CE" w:rsidRPr="009A276E" w:rsidRDefault="00FC47CE">
      <w:pPr>
        <w:pStyle w:val="ConsPlusNormal"/>
        <w:spacing w:before="220"/>
        <w:ind w:firstLine="540"/>
        <w:jc w:val="both"/>
        <w:rPr>
          <w:rFonts w:ascii="Liberation Serif" w:hAnsi="Liberation Serif"/>
          <w:sz w:val="24"/>
        </w:rPr>
      </w:pPr>
      <w:bookmarkStart w:id="6" w:name="P99"/>
      <w:bookmarkEnd w:id="6"/>
      <w:r w:rsidRPr="009A276E">
        <w:rPr>
          <w:rFonts w:ascii="Liberation Serif" w:hAnsi="Liberation Serif"/>
          <w:sz w:val="24"/>
        </w:rPr>
        <w:t>1) к категории среднего риска:</w:t>
      </w:r>
    </w:p>
    <w:p w14:paraId="6E0477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контролируемые лица при наличии в течение последних трех лет на дату принятия решения об отнесении деятельности контролируемого лица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w:t>
      </w:r>
    </w:p>
    <w:p w14:paraId="3C771275" w14:textId="77777777" w:rsidR="00FC47CE" w:rsidRPr="009A276E" w:rsidRDefault="00FC47CE">
      <w:pPr>
        <w:pStyle w:val="ConsPlusNormal"/>
        <w:spacing w:before="220"/>
        <w:ind w:firstLine="540"/>
        <w:jc w:val="both"/>
        <w:rPr>
          <w:rFonts w:ascii="Liberation Serif" w:hAnsi="Liberation Serif"/>
          <w:sz w:val="24"/>
        </w:rPr>
      </w:pPr>
      <w:bookmarkStart w:id="7" w:name="P101"/>
      <w:bookmarkEnd w:id="7"/>
      <w:r w:rsidRPr="009A276E">
        <w:rPr>
          <w:rFonts w:ascii="Liberation Serif" w:hAnsi="Liberation Serif"/>
          <w:sz w:val="24"/>
        </w:rPr>
        <w:t>2) к категории умеренного риска:</w:t>
      </w:r>
    </w:p>
    <w:p w14:paraId="3F0BDCC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контролируемые лица при наличии в течение последних пяти лет на дату принятия решения об отнесении деятельности контролируемого лица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w:t>
      </w:r>
    </w:p>
    <w:p w14:paraId="4520D88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к категории низкого риска относятся объекты контроля, не указанные в </w:t>
      </w:r>
      <w:hyperlink w:anchor="P99">
        <w:r w:rsidRPr="009A276E">
          <w:rPr>
            <w:rFonts w:ascii="Liberation Serif" w:hAnsi="Liberation Serif"/>
            <w:sz w:val="24"/>
          </w:rPr>
          <w:t>подпунктах 1</w:t>
        </w:r>
      </w:hyperlink>
      <w:r w:rsidRPr="009A276E">
        <w:rPr>
          <w:rFonts w:ascii="Liberation Serif" w:hAnsi="Liberation Serif"/>
          <w:sz w:val="24"/>
        </w:rPr>
        <w:t xml:space="preserve"> - </w:t>
      </w:r>
      <w:hyperlink w:anchor="P101">
        <w:r w:rsidRPr="009A276E">
          <w:rPr>
            <w:rFonts w:ascii="Liberation Serif" w:hAnsi="Liberation Serif"/>
            <w:sz w:val="24"/>
          </w:rPr>
          <w:t>2</w:t>
        </w:r>
      </w:hyperlink>
      <w:r w:rsidRPr="009A276E">
        <w:rPr>
          <w:rFonts w:ascii="Liberation Serif" w:hAnsi="Liberation Serif"/>
          <w:sz w:val="24"/>
        </w:rPr>
        <w:t xml:space="preserve"> настоящего пункта.</w:t>
      </w:r>
    </w:p>
    <w:p w14:paraId="18200CB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21. При наличии критериев, позволяющих отнести объект контроля к различным категориям риска, подлежат применению критерии, относящие объект контроля к более высокой категории риска.</w:t>
      </w:r>
    </w:p>
    <w:p w14:paraId="20946F2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22.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7978AD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Принятие решения об отнесении объектов контроля к категории низкого риска не требуется.</w:t>
      </w:r>
    </w:p>
    <w:p w14:paraId="25B00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23. При отнесении объектов контроля к категориям риска контрольным органом используются сведения, предусмотренные </w:t>
      </w:r>
      <w:hyperlink r:id="rId11">
        <w:r w:rsidRPr="009A276E">
          <w:rPr>
            <w:rFonts w:ascii="Liberation Serif" w:hAnsi="Liberation Serif"/>
            <w:sz w:val="24"/>
          </w:rPr>
          <w:t>частью 1 статьи 24</w:t>
        </w:r>
      </w:hyperlink>
      <w:r w:rsidRPr="009A276E">
        <w:rPr>
          <w:rFonts w:ascii="Liberation Serif" w:hAnsi="Liberation Serif"/>
          <w:sz w:val="24"/>
        </w:rPr>
        <w:t xml:space="preserve"> Федерального закона N 248-ФЗ.</w:t>
      </w:r>
    </w:p>
    <w:p w14:paraId="6CE07C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24. Проведение контрольным органом плановых контрольных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14:paraId="7B22F85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отношении объектов контроля, отнесенных к категории низкого риска, плановые контрольные мероприятия не проводятся.</w:t>
      </w:r>
    </w:p>
    <w:p w14:paraId="079EC5C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25. По запросу контролируемого лица контрольный орган в срок, не превышающий пятнадцати рабочих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14:paraId="711538F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26. Контрольный орган ведет перечни объектов контроля, которым присвоены категории риска.</w:t>
      </w:r>
    </w:p>
    <w:p w14:paraId="5637D40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27. Перечни объектов контроля содержат следующую информацию:</w:t>
      </w:r>
    </w:p>
    <w:p w14:paraId="36CE825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наименование объекта контроля;</w:t>
      </w:r>
    </w:p>
    <w:p w14:paraId="2B6AFD0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идентификационный номер налогоплательщика объекта контроля;</w:t>
      </w:r>
    </w:p>
    <w:p w14:paraId="4278C81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адрес объекта контроля;</w:t>
      </w:r>
    </w:p>
    <w:p w14:paraId="2EA0BAB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категория риска объекта контроля.</w:t>
      </w:r>
    </w:p>
    <w:p w14:paraId="67283707" w14:textId="77777777" w:rsidR="00FC47CE" w:rsidRPr="009A276E" w:rsidRDefault="00FC47CE">
      <w:pPr>
        <w:pStyle w:val="ConsPlusNormal"/>
        <w:jc w:val="both"/>
        <w:rPr>
          <w:rFonts w:ascii="Liberation Serif" w:hAnsi="Liberation Serif"/>
          <w:sz w:val="24"/>
        </w:rPr>
      </w:pPr>
    </w:p>
    <w:p w14:paraId="0CD3EFFF"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III. ПРАВА И ОБЯЗАННОСТИ ДОЛЖНОСТНЫХ ЛИЦ,</w:t>
      </w:r>
    </w:p>
    <w:p w14:paraId="39AAC50E"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ОСУЩЕСТВЛЯЮЩИХ МУНИЦИПАЛЬНЫЙ КОНТРОЛЬ</w:t>
      </w:r>
    </w:p>
    <w:p w14:paraId="6756857F" w14:textId="77777777" w:rsidR="00FC47CE" w:rsidRPr="009A276E" w:rsidRDefault="00FC47CE">
      <w:pPr>
        <w:pStyle w:val="ConsPlusNormal"/>
        <w:jc w:val="both"/>
        <w:rPr>
          <w:rFonts w:ascii="Liberation Serif" w:hAnsi="Liberation Serif"/>
          <w:sz w:val="24"/>
        </w:rPr>
      </w:pPr>
    </w:p>
    <w:p w14:paraId="7D4C4A0D"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28. Должностные лица, осуществляющие муниципальный контроль обязаны:</w:t>
      </w:r>
    </w:p>
    <w:p w14:paraId="72C1CAA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соблюдать законодательство Российской Федерации, права и законные интересы контролируемых лиц;</w:t>
      </w:r>
    </w:p>
    <w:p w14:paraId="0F888BA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w:t>
      </w:r>
    </w:p>
    <w:p w14:paraId="0461C8C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 случае взаимодействия с контролируемыми лицами проводить контрольные мероприятия и совершать контрольные действия только при предъявлении служебного удостоверения, иных документов, предусмотренных федеральными законами;</w:t>
      </w:r>
    </w:p>
    <w:p w14:paraId="365F541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022A47E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w:t>
      </w:r>
    </w:p>
    <w:p w14:paraId="2B16512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12">
        <w:r w:rsidRPr="009A276E">
          <w:rPr>
            <w:rFonts w:ascii="Liberation Serif" w:hAnsi="Liberation Serif"/>
            <w:sz w:val="24"/>
          </w:rPr>
          <w:t>законом</w:t>
        </w:r>
      </w:hyperlink>
      <w:r w:rsidRPr="009A276E">
        <w:rPr>
          <w:rFonts w:ascii="Liberation Serif" w:hAnsi="Liberation Serif"/>
          <w:sz w:val="24"/>
        </w:rPr>
        <w:t xml:space="preserve"> N 248-ФЗ;</w:t>
      </w:r>
    </w:p>
    <w:p w14:paraId="1234EB6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14:paraId="1338179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14:paraId="69EE3D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73B90C3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доказывать обоснованность своих действий при их обжаловании в порядке, установленном законодательством Российской Федерации;</w:t>
      </w:r>
    </w:p>
    <w:p w14:paraId="1D16A2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14:paraId="0859611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67ED50D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29. Должностные лица, осуществляющие муниципальный контроль, должны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1642500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30. Должностные лица, осуществляющие муниципальный контроль, при проведении контрольного мероприятия в пределах своих полномочий и в объеме проводимых контрольных действий имеют право:</w:t>
      </w:r>
    </w:p>
    <w:p w14:paraId="0903BCF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беспрепятственно по предъявлении служебного удостоверения и в соответствии с полномочиями, установленными решением о проведении контрольного мероприятия, посещать (осматривать) производственные объекты, если иное не предусмотрено законодательством;</w:t>
      </w:r>
    </w:p>
    <w:p w14:paraId="6F74DC3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71321D2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14:paraId="2A961B7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14:paraId="5BA98A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31. В случае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 должностные лица контрольного органа составляют акты.</w:t>
      </w:r>
    </w:p>
    <w:p w14:paraId="12207BB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32. Должностные лица, осуществляющие муниципальный контроль, выдают контролируемым лицам рекомендации по обеспечению безопасности и предотвращению нарушений обязательных требований.</w:t>
      </w:r>
    </w:p>
    <w:p w14:paraId="0337FC0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33. Должностные лица, осуществляющие муниципальный контроль, принимают решения об устранении контролируемыми лицами выявленных нарушений обязательных требований и о восстановлении нарушенного положения.</w:t>
      </w:r>
    </w:p>
    <w:p w14:paraId="15CC170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34. Должностные лица, осуществляющие муниципальный контроль, обращаются в соответствии с Федеральным </w:t>
      </w:r>
      <w:hyperlink r:id="rId13">
        <w:r w:rsidRPr="009A276E">
          <w:rPr>
            <w:rFonts w:ascii="Liberation Serif" w:hAnsi="Liberation Serif"/>
            <w:sz w:val="24"/>
          </w:rPr>
          <w:t>законом</w:t>
        </w:r>
      </w:hyperlink>
      <w:r w:rsidRPr="009A276E">
        <w:rPr>
          <w:rFonts w:ascii="Liberation Serif" w:hAnsi="Liberation Serif"/>
          <w:sz w:val="24"/>
        </w:rPr>
        <w:t xml:space="preserve"> от 07.02.2011 N 3-ФЗ "О полиции" за содействием к органам полиции в случаях, если им оказывается противодействие или угрожает опасность.</w:t>
      </w:r>
    </w:p>
    <w:p w14:paraId="519CE8E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35. Должностные лица, осуществляющие муниципальный контроль, совершают иные действия, предусмотренные законодательством.</w:t>
      </w:r>
    </w:p>
    <w:p w14:paraId="0BA0941B" w14:textId="77777777" w:rsidR="00FC47CE" w:rsidRPr="009A276E" w:rsidRDefault="00FC47CE">
      <w:pPr>
        <w:pStyle w:val="ConsPlusNormal"/>
        <w:jc w:val="both"/>
        <w:rPr>
          <w:rFonts w:ascii="Liberation Serif" w:hAnsi="Liberation Serif"/>
          <w:sz w:val="24"/>
        </w:rPr>
      </w:pPr>
    </w:p>
    <w:p w14:paraId="2A5E98A4"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IV. ПРОФИЛАКТИКА РИСКОВ ПРИЧИНЕНИЯ ВРЕДА (УЩЕРБА)</w:t>
      </w:r>
    </w:p>
    <w:p w14:paraId="0A129456"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ОХРАНЯЕМЫМ ЗАКОНОМ ЦЕННОСТЯМ ПРИ ОСУЩЕСТВЛЕНИИ</w:t>
      </w:r>
    </w:p>
    <w:p w14:paraId="05D16908"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КОНТРОЛЯ</w:t>
      </w:r>
    </w:p>
    <w:p w14:paraId="4DB71DD0" w14:textId="77777777" w:rsidR="00FC47CE" w:rsidRPr="009A276E" w:rsidRDefault="00FC47CE">
      <w:pPr>
        <w:pStyle w:val="ConsPlusNormal"/>
        <w:jc w:val="both"/>
        <w:rPr>
          <w:rFonts w:ascii="Liberation Serif" w:hAnsi="Liberation Serif"/>
          <w:sz w:val="24"/>
        </w:rPr>
      </w:pPr>
    </w:p>
    <w:p w14:paraId="04FFA077"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ОРГАНИЗАЦИЯ ПРОФИЛАКТИКИ НАРУШЕНИЯ</w:t>
      </w:r>
    </w:p>
    <w:p w14:paraId="5DBB97EC"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ОБЯЗАТЕЛЬНЫХ ТРЕБОВАНИЙ</w:t>
      </w:r>
    </w:p>
    <w:p w14:paraId="00C01666" w14:textId="77777777" w:rsidR="00FC47CE" w:rsidRPr="009A276E" w:rsidRDefault="00FC47CE">
      <w:pPr>
        <w:pStyle w:val="ConsPlusNormal"/>
        <w:jc w:val="both"/>
        <w:rPr>
          <w:rFonts w:ascii="Liberation Serif" w:hAnsi="Liberation Serif"/>
          <w:sz w:val="24"/>
        </w:rPr>
      </w:pPr>
    </w:p>
    <w:p w14:paraId="6427FC7A"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36. Профилактика рисков причинения вреда (ущерба) охраняемым законом ценностям направлена на достижение следующих основных целей:</w:t>
      </w:r>
    </w:p>
    <w:p w14:paraId="6D0DC1B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стимулирование добросовестного соблюдения обязательных требований контролируемыми лицами;</w:t>
      </w:r>
    </w:p>
    <w:p w14:paraId="43CD764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3C3F51B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создание условий для доведения обязательных требований до контролируемых лиц, повышение информированности о способах их соблюдения.</w:t>
      </w:r>
    </w:p>
    <w:p w14:paraId="642FB89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14:paraId="15C97F8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37.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w:t>
      </w:r>
    </w:p>
    <w:p w14:paraId="6E2D3AF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38. Программа профилактики утверждается ежегодно в срок до 15 декабря года, предшествующего году ее реализации, и состоит из следующих разделов:</w:t>
      </w:r>
    </w:p>
    <w:p w14:paraId="583D3F3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анализ текущего состояния осуществления муниципального жилищного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14:paraId="40B0426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цели и задачи реализации программы профилактики;</w:t>
      </w:r>
    </w:p>
    <w:p w14:paraId="44F0668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перечень профилактических мероприятий, сроки (периодичность) их проведения;</w:t>
      </w:r>
    </w:p>
    <w:p w14:paraId="559AEFB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показатели результативности и эффективности программы профилактики.</w:t>
      </w:r>
    </w:p>
    <w:p w14:paraId="33EBE83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39. Контрольный орган при утверждении программы профилактики учитывает категории риска, к которым отнесены объекты контроля.</w:t>
      </w:r>
    </w:p>
    <w:p w14:paraId="7C37AB6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40. Разработка и утверждение программы профилактики осуществляется контрольным органом в порядке, утвержденном Правительством Российской Федерации.</w:t>
      </w:r>
    </w:p>
    <w:p w14:paraId="7EB7046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41. Утвержденная программа профилактики размещается на официальном сайте контрольного органа в сети "Интернет".</w:t>
      </w:r>
    </w:p>
    <w:p w14:paraId="4E2FCA3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42. Профилактические мероприятия, предусмотренные программой профилактики, обязательны для проведения контрольным органом.</w:t>
      </w:r>
    </w:p>
    <w:p w14:paraId="1A6C824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43. Контрольный орган может проводить профилактические мероприятия, не предусмотренные программой профилактики рисков причинения вреда.</w:t>
      </w:r>
    </w:p>
    <w:p w14:paraId="4FCDEA4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44. Контрольный орган проводит следующие профилактические мероприятия:</w:t>
      </w:r>
    </w:p>
    <w:p w14:paraId="29A0960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информирование;</w:t>
      </w:r>
    </w:p>
    <w:p w14:paraId="071CA5FC" w14:textId="02941329"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2</w:t>
      </w:r>
      <w:r w:rsidR="00FC47CE" w:rsidRPr="009A276E">
        <w:rPr>
          <w:rFonts w:ascii="Liberation Serif" w:hAnsi="Liberation Serif"/>
          <w:sz w:val="24"/>
        </w:rPr>
        <w:t>) объявление предостережения;</w:t>
      </w:r>
    </w:p>
    <w:p w14:paraId="71187189" w14:textId="4092C51A"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3</w:t>
      </w:r>
      <w:r w:rsidR="00FC47CE" w:rsidRPr="009A276E">
        <w:rPr>
          <w:rFonts w:ascii="Liberation Serif" w:hAnsi="Liberation Serif"/>
          <w:sz w:val="24"/>
        </w:rPr>
        <w:t>) консультирование;</w:t>
      </w:r>
    </w:p>
    <w:p w14:paraId="16332FC7" w14:textId="00E53388" w:rsidR="00FC47CE" w:rsidRPr="009A276E" w:rsidRDefault="00550B04">
      <w:pPr>
        <w:pStyle w:val="ConsPlusNormal"/>
        <w:spacing w:before="220"/>
        <w:ind w:firstLine="540"/>
        <w:jc w:val="both"/>
        <w:rPr>
          <w:rFonts w:ascii="Liberation Serif" w:hAnsi="Liberation Serif"/>
          <w:sz w:val="24"/>
        </w:rPr>
      </w:pPr>
      <w:r w:rsidRPr="009A276E">
        <w:rPr>
          <w:rFonts w:ascii="Liberation Serif" w:hAnsi="Liberation Serif"/>
          <w:sz w:val="24"/>
        </w:rPr>
        <w:t>4</w:t>
      </w:r>
      <w:r w:rsidR="00FC47CE" w:rsidRPr="009A276E">
        <w:rPr>
          <w:rFonts w:ascii="Liberation Serif" w:hAnsi="Liberation Serif"/>
          <w:sz w:val="24"/>
        </w:rPr>
        <w:t>) профилактический визит.</w:t>
      </w:r>
    </w:p>
    <w:p w14:paraId="44BC9D5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Учет проводимых контрольным органом 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14:paraId="12ECE75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45.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настоящим Положением и действующим законодательством. Если иное не установлено настоящим Положением,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25742B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46. В случае, если при проведении профилактически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ответственное за проведение муниципального контроля, незамедлительно направляет информацию об этом должностным лицам, указанным в </w:t>
      </w:r>
      <w:hyperlink w:anchor="P49">
        <w:r w:rsidRPr="009A276E">
          <w:rPr>
            <w:rFonts w:ascii="Liberation Serif" w:hAnsi="Liberation Serif"/>
            <w:sz w:val="24"/>
          </w:rPr>
          <w:t>пункте 4</w:t>
        </w:r>
      </w:hyperlink>
      <w:r w:rsidRPr="009A276E">
        <w:rPr>
          <w:rFonts w:ascii="Liberation Serif" w:hAnsi="Liberation Serif"/>
          <w:sz w:val="24"/>
        </w:rPr>
        <w:t xml:space="preserve"> настоящего Положения, для принятия решения о проведении контрольных мероприятий, либо в случаях, предусмотренных Федеральным </w:t>
      </w:r>
      <w:hyperlink r:id="rId14">
        <w:r w:rsidRPr="009A276E">
          <w:rPr>
            <w:rFonts w:ascii="Liberation Serif" w:hAnsi="Liberation Serif"/>
            <w:sz w:val="24"/>
          </w:rPr>
          <w:t>законом</w:t>
        </w:r>
      </w:hyperlink>
      <w:r w:rsidRPr="009A276E">
        <w:rPr>
          <w:rFonts w:ascii="Liberation Serif" w:hAnsi="Liberation Serif"/>
          <w:sz w:val="24"/>
        </w:rPr>
        <w:t xml:space="preserve"> N 248-ФЗ, принимает меры, указанные в </w:t>
      </w:r>
      <w:hyperlink r:id="rId15">
        <w:r w:rsidRPr="009A276E">
          <w:rPr>
            <w:rFonts w:ascii="Liberation Serif" w:hAnsi="Liberation Serif"/>
            <w:sz w:val="24"/>
          </w:rPr>
          <w:t>статье 90</w:t>
        </w:r>
      </w:hyperlink>
      <w:r w:rsidRPr="009A276E">
        <w:rPr>
          <w:rFonts w:ascii="Liberation Serif" w:hAnsi="Liberation Serif"/>
          <w:sz w:val="24"/>
        </w:rPr>
        <w:t xml:space="preserve"> Федерального закона N 248-ФЗ.</w:t>
      </w:r>
    </w:p>
    <w:p w14:paraId="74C43BD0" w14:textId="77777777" w:rsidR="00FC47CE" w:rsidRPr="009A276E" w:rsidRDefault="00FC47CE">
      <w:pPr>
        <w:pStyle w:val="ConsPlusNormal"/>
        <w:jc w:val="both"/>
        <w:rPr>
          <w:rFonts w:ascii="Liberation Serif" w:hAnsi="Liberation Serif"/>
          <w:sz w:val="24"/>
        </w:rPr>
      </w:pPr>
    </w:p>
    <w:p w14:paraId="27379C0A"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ИНФОРМИРОВАНИЕ</w:t>
      </w:r>
    </w:p>
    <w:p w14:paraId="1B6A00AE" w14:textId="77777777" w:rsidR="00FC47CE" w:rsidRPr="009A276E" w:rsidRDefault="00FC47CE">
      <w:pPr>
        <w:pStyle w:val="ConsPlusNormal"/>
        <w:jc w:val="both"/>
        <w:rPr>
          <w:rFonts w:ascii="Liberation Serif" w:hAnsi="Liberation Serif"/>
          <w:sz w:val="24"/>
        </w:rPr>
      </w:pPr>
    </w:p>
    <w:p w14:paraId="4CA8CCE8" w14:textId="77777777"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47. Контрольный орган осуществляет информирование контролируемых лиц и иных заинтересованных лиц по вопросам соблюдения обязательных требований.</w:t>
      </w:r>
    </w:p>
    <w:p w14:paraId="02C9B4E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48. Информирование осуществляется посредством размещения соответствующих сведений на официальном сайте контрольного органа,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0F2CD1F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49. Контрольный орган размещает и поддерживает в актуальном состоянии на своем официальном сайте:</w:t>
      </w:r>
    </w:p>
    <w:p w14:paraId="45809DD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тексты нормативных правовых актов, регулирующих осуществление муниципального жилищного контроля;</w:t>
      </w:r>
    </w:p>
    <w:p w14:paraId="72353F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сведения об изменениях, внесенных в нормативные правовые акты, регулирующие осуществление муниципального жилищного контроля, о сроках и порядке их вступления в силу;</w:t>
      </w:r>
    </w:p>
    <w:p w14:paraId="7FBF4F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жилищного контроля, а также информацию о мерах ответственности, применяемых при нарушении обязательных требований, с текстами в действующей редакции;</w:t>
      </w:r>
    </w:p>
    <w:p w14:paraId="6958B8A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 руководства по соблюдению обязательных требований, разработанные и утвержденные в соответствии с Федеральным </w:t>
      </w:r>
      <w:hyperlink r:id="rId16">
        <w:r w:rsidRPr="009A276E">
          <w:rPr>
            <w:rFonts w:ascii="Liberation Serif" w:hAnsi="Liberation Serif"/>
            <w:sz w:val="24"/>
          </w:rPr>
          <w:t>законом</w:t>
        </w:r>
      </w:hyperlink>
      <w:r w:rsidRPr="009A276E">
        <w:rPr>
          <w:rFonts w:ascii="Liberation Serif" w:hAnsi="Liberation Serif"/>
          <w:sz w:val="24"/>
        </w:rPr>
        <w:t xml:space="preserve"> "Об обязательных требованиях в Российской Федерации";</w:t>
      </w:r>
    </w:p>
    <w:p w14:paraId="0BB208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перечень индикаторов риска нарушения обязательных требований, порядок отнесения объектов контроля к категориям риска;</w:t>
      </w:r>
    </w:p>
    <w:p w14:paraId="4807E07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перечень объектов контроля, учитываемых в рамках формирования ежегодного плана контрольных мероприятий, с указанием категории риска;</w:t>
      </w:r>
    </w:p>
    <w:p w14:paraId="713BCA3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программу профилактики рисков причинения вреда и план проведения плановых контрольных мероприятий контрольным органом;</w:t>
      </w:r>
    </w:p>
    <w:p w14:paraId="1DCA742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исчерпывающий перечень сведений, которые могут запрашиваться контрольным органом у контролируемого лица;</w:t>
      </w:r>
    </w:p>
    <w:p w14:paraId="7AD6EEE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сведения о способах получения консультаций по вопросам соблюдения обязательных требований;</w:t>
      </w:r>
    </w:p>
    <w:p w14:paraId="2297317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сведения о порядке досудебного обжалования решений контрольного органа, действий (бездействия) его должностных лиц;</w:t>
      </w:r>
    </w:p>
    <w:p w14:paraId="1D51624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доклады о муниципальном жилищном контроле;</w:t>
      </w:r>
    </w:p>
    <w:p w14:paraId="5634BC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4037F69E" w14:textId="77777777" w:rsidR="00FC47CE" w:rsidRPr="009A276E" w:rsidRDefault="00FC47CE">
      <w:pPr>
        <w:pStyle w:val="ConsPlusNormal"/>
        <w:jc w:val="both"/>
        <w:rPr>
          <w:rFonts w:ascii="Liberation Serif" w:hAnsi="Liberation Serif"/>
          <w:sz w:val="24"/>
        </w:rPr>
      </w:pPr>
    </w:p>
    <w:p w14:paraId="4FEC16DF" w14:textId="14D5629F"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w:t>
      </w:r>
      <w:r w:rsidR="00550B04" w:rsidRPr="009A276E">
        <w:rPr>
          <w:rFonts w:ascii="Liberation Serif" w:hAnsi="Liberation Serif"/>
          <w:sz w:val="24"/>
        </w:rPr>
        <w:t xml:space="preserve"> 3</w:t>
      </w:r>
      <w:r w:rsidRPr="009A276E">
        <w:rPr>
          <w:rFonts w:ascii="Liberation Serif" w:hAnsi="Liberation Serif"/>
          <w:sz w:val="24"/>
        </w:rPr>
        <w:t xml:space="preserve"> ОБЪЯВЛЕНИЕ ПРЕДОСТЕРЕЖЕНИЯ</w:t>
      </w:r>
    </w:p>
    <w:p w14:paraId="2F36391D" w14:textId="77777777" w:rsidR="00FC47CE" w:rsidRPr="009A276E" w:rsidRDefault="00FC47CE">
      <w:pPr>
        <w:pStyle w:val="ConsPlusNormal"/>
        <w:jc w:val="both"/>
        <w:rPr>
          <w:rFonts w:ascii="Liberation Serif" w:hAnsi="Liberation Serif"/>
          <w:sz w:val="24"/>
        </w:rPr>
      </w:pPr>
    </w:p>
    <w:p w14:paraId="4E39C7AE" w14:textId="111C3A44"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0</w:t>
      </w:r>
      <w:r w:rsidRPr="009A276E">
        <w:rPr>
          <w:rFonts w:ascii="Liberation Serif" w:hAnsi="Liberation Serif"/>
          <w:sz w:val="24"/>
        </w:rPr>
        <w:t>.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19AE3641" w14:textId="4326CAF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1</w:t>
      </w:r>
      <w:r w:rsidRPr="009A276E">
        <w:rPr>
          <w:rFonts w:ascii="Liberation Serif" w:hAnsi="Liberation Serif"/>
          <w:sz w:val="24"/>
        </w:rPr>
        <w:t xml:space="preserve">. Формы мотивированного представления о проведении контрольного мероприятия, об объявлении и направлении предостережения о недопустимости нарушения обязательных требований, об отсутствии основания для проведения контрольного мероприятия утверждаются нормативным правовым актом Администрации округа </w:t>
      </w:r>
      <w:r w:rsidR="002033D2" w:rsidRPr="009A276E">
        <w:rPr>
          <w:rFonts w:ascii="Liberation Serif" w:hAnsi="Liberation Serif"/>
          <w:sz w:val="24"/>
        </w:rPr>
        <w:t>Красноуфимск</w:t>
      </w:r>
      <w:r w:rsidRPr="009A276E">
        <w:rPr>
          <w:rFonts w:ascii="Liberation Serif" w:hAnsi="Liberation Serif"/>
          <w:sz w:val="24"/>
        </w:rPr>
        <w:t xml:space="preserve">, оформляются в порядке, предусмотренном </w:t>
      </w:r>
      <w:hyperlink r:id="rId17">
        <w:r w:rsidRPr="009A276E">
          <w:rPr>
            <w:rFonts w:ascii="Liberation Serif" w:hAnsi="Liberation Serif"/>
            <w:sz w:val="24"/>
          </w:rPr>
          <w:t>Постановлением</w:t>
        </w:r>
      </w:hyperlink>
      <w:r w:rsidRPr="009A276E">
        <w:rPr>
          <w:rFonts w:ascii="Liberation Serif" w:hAnsi="Liberation Serif"/>
          <w:sz w:val="24"/>
        </w:rPr>
        <w:t xml:space="preserve"> Правительства Российской Федерации от 10.02.2017 N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и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муниципального контроля.</w:t>
      </w:r>
    </w:p>
    <w:p w14:paraId="4B641F7F" w14:textId="0538F25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2</w:t>
      </w:r>
      <w:r w:rsidRPr="009A276E">
        <w:rPr>
          <w:rFonts w:ascii="Liberation Serif" w:hAnsi="Liberation Serif"/>
          <w:sz w:val="24"/>
        </w:rPr>
        <w:t>. Контрольный орган осуществляет учет объявленных ими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14:paraId="5B193AB4" w14:textId="4FC76FB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2033D2" w:rsidRPr="009A276E">
        <w:rPr>
          <w:rFonts w:ascii="Liberation Serif" w:hAnsi="Liberation Serif"/>
          <w:sz w:val="24"/>
        </w:rPr>
        <w:t>3</w:t>
      </w:r>
      <w:r w:rsidRPr="009A276E">
        <w:rPr>
          <w:rFonts w:ascii="Liberation Serif" w:hAnsi="Liberation Serif"/>
          <w:sz w:val="24"/>
        </w:rPr>
        <w:t xml:space="preserve">. 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hyperlink r:id="rId18">
        <w:r w:rsidRPr="009A276E">
          <w:rPr>
            <w:rFonts w:ascii="Liberation Serif" w:hAnsi="Liberation Serif"/>
            <w:sz w:val="24"/>
          </w:rPr>
          <w:t>законом</w:t>
        </w:r>
      </w:hyperlink>
      <w:r w:rsidRPr="009A276E">
        <w:rPr>
          <w:rFonts w:ascii="Liberation Serif" w:hAnsi="Liberation Serif"/>
          <w:sz w:val="24"/>
        </w:rPr>
        <w:t xml:space="preserve"> N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1EDF6FC" w14:textId="3547072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3821F5" w:rsidRPr="009A276E">
        <w:rPr>
          <w:rFonts w:ascii="Liberation Serif" w:hAnsi="Liberation Serif"/>
          <w:sz w:val="24"/>
        </w:rPr>
        <w:t>4</w:t>
      </w:r>
      <w:r w:rsidRPr="009A276E">
        <w:rPr>
          <w:rFonts w:ascii="Liberation Serif" w:hAnsi="Liberation Serif"/>
          <w:sz w:val="24"/>
        </w:rPr>
        <w:t>. В случае принятия контрольным органом решения об объявлении контролируемому лицу предостережения о недопустимости нарушения обязательных требований одновременно с указанием предостережения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в рамках муниципального жилищного контроля.</w:t>
      </w:r>
    </w:p>
    <w:p w14:paraId="51291B74" w14:textId="4BBDF6E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3821F5" w:rsidRPr="009A276E">
        <w:rPr>
          <w:rFonts w:ascii="Liberation Serif" w:hAnsi="Liberation Serif"/>
          <w:sz w:val="24"/>
        </w:rPr>
        <w:t>5</w:t>
      </w:r>
      <w:r w:rsidRPr="009A276E">
        <w:rPr>
          <w:rFonts w:ascii="Liberation Serif" w:hAnsi="Liberation Serif"/>
          <w:sz w:val="24"/>
        </w:rPr>
        <w:t>. 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посредством государственной информационной системы жилищно-коммунального хозяйства, на указанный в предостережении адрес электронной почты.</w:t>
      </w:r>
    </w:p>
    <w:p w14:paraId="310F1F5D" w14:textId="45104518"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w:t>
      </w:r>
      <w:r w:rsidR="00FC47CE" w:rsidRPr="009A276E">
        <w:rPr>
          <w:rFonts w:ascii="Liberation Serif" w:hAnsi="Liberation Serif"/>
          <w:sz w:val="24"/>
        </w:rPr>
        <w:t>6. Возражение на предостережение рассматривается в следующем порядке:</w:t>
      </w:r>
    </w:p>
    <w:p w14:paraId="12BE7D2A" w14:textId="7D2A9870" w:rsidR="00FC47CE" w:rsidRPr="009A276E" w:rsidRDefault="00FC47CE">
      <w:pPr>
        <w:pStyle w:val="ConsPlusNormal"/>
        <w:spacing w:before="280"/>
        <w:ind w:firstLine="540"/>
        <w:jc w:val="both"/>
        <w:rPr>
          <w:rFonts w:ascii="Liberation Serif" w:hAnsi="Liberation Serif"/>
          <w:sz w:val="24"/>
        </w:rPr>
      </w:pPr>
      <w:r w:rsidRPr="009A276E">
        <w:rPr>
          <w:rFonts w:ascii="Liberation Serif" w:hAnsi="Liberation Serif"/>
          <w:sz w:val="24"/>
        </w:rPr>
        <w:t>1</w:t>
      </w:r>
      <w:r w:rsidR="009A7432">
        <w:rPr>
          <w:rFonts w:ascii="Liberation Serif" w:hAnsi="Liberation Serif"/>
          <w:sz w:val="24"/>
        </w:rPr>
        <w:t>)</w:t>
      </w:r>
      <w:r w:rsidRPr="009A276E">
        <w:rPr>
          <w:rFonts w:ascii="Liberation Serif" w:hAnsi="Liberation Serif"/>
          <w:sz w:val="24"/>
        </w:rPr>
        <w:t xml:space="preserve"> Контролируемое лицо в течение 15 календарных дней с момента получения предостережения вправе подать в уполномоченный орган, объявивший предостережение, возражение в отношении указанного предостережения, содержащее следующие сведения:</w:t>
      </w:r>
    </w:p>
    <w:p w14:paraId="30D46470" w14:textId="35A64B76"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а) </w:t>
      </w:r>
      <w:r w:rsidR="00FC47CE" w:rsidRPr="009A276E">
        <w:rPr>
          <w:rFonts w:ascii="Liberation Serif" w:hAnsi="Liberation Serif"/>
          <w:sz w:val="24"/>
        </w:rPr>
        <w:t>наименование уполномоченного органа, в который направляется возражение;</w:t>
      </w:r>
    </w:p>
    <w:p w14:paraId="5F1DEEA8" w14:textId="5ACC617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б) </w:t>
      </w:r>
      <w:r w:rsidR="00FC47CE" w:rsidRPr="009A276E">
        <w:rPr>
          <w:rFonts w:ascii="Liberation Serif" w:hAnsi="Liberation Serif"/>
          <w:sz w:val="24"/>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14:paraId="1A59984C" w14:textId="099CC495"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в) </w:t>
      </w:r>
      <w:r w:rsidR="00FC47CE" w:rsidRPr="009A276E">
        <w:rPr>
          <w:rFonts w:ascii="Liberation Serif" w:hAnsi="Liberation Serif"/>
          <w:sz w:val="24"/>
        </w:rPr>
        <w:t>идентификационный номер налогоплательщика - юридического лица, индивидуального предпринимателя, гражданина;</w:t>
      </w:r>
    </w:p>
    <w:p w14:paraId="7A345959" w14:textId="1CCF6CA0"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г) </w:t>
      </w:r>
      <w:r w:rsidR="00FC47CE" w:rsidRPr="009A276E">
        <w:rPr>
          <w:rFonts w:ascii="Liberation Serif" w:hAnsi="Liberation Serif"/>
          <w:sz w:val="24"/>
        </w:rPr>
        <w:t>дату и номер предостережения;</w:t>
      </w:r>
    </w:p>
    <w:p w14:paraId="45549EF2" w14:textId="1CA2BFFD"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д) </w:t>
      </w:r>
      <w:r w:rsidR="00FC47CE" w:rsidRPr="009A276E">
        <w:rPr>
          <w:rFonts w:ascii="Liberation Serif" w:hAnsi="Liberation Serif"/>
          <w:sz w:val="24"/>
        </w:rPr>
        <w:t>доводы, на основании которых контролируемое лицо не согласно с объявленным предостережением;</w:t>
      </w:r>
    </w:p>
    <w:p w14:paraId="5A628E3E" w14:textId="007681F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е) </w:t>
      </w:r>
      <w:r w:rsidR="00FC47CE" w:rsidRPr="009A276E">
        <w:rPr>
          <w:rFonts w:ascii="Liberation Serif" w:hAnsi="Liberation Serif"/>
          <w:sz w:val="24"/>
        </w:rPr>
        <w:t>дату получения предостережения контролируемым лицом;</w:t>
      </w:r>
    </w:p>
    <w:p w14:paraId="11F7C2AF" w14:textId="1952A24F"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ж) </w:t>
      </w:r>
      <w:r w:rsidR="00FC47CE" w:rsidRPr="009A276E">
        <w:rPr>
          <w:rFonts w:ascii="Liberation Serif" w:hAnsi="Liberation Serif"/>
          <w:sz w:val="24"/>
        </w:rPr>
        <w:t>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14:paraId="68F4651A" w14:textId="4153F670"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 xml:space="preserve">з) </w:t>
      </w:r>
      <w:r w:rsidR="00FC47CE" w:rsidRPr="009A276E">
        <w:rPr>
          <w:rFonts w:ascii="Liberation Serif" w:hAnsi="Liberation Serif"/>
          <w:sz w:val="24"/>
        </w:rPr>
        <w:t>личную подпись и дату.</w:t>
      </w:r>
    </w:p>
    <w:p w14:paraId="02D772C3" w14:textId="6C20DE4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w:t>
      </w:r>
      <w:r w:rsidR="009A7432">
        <w:rPr>
          <w:rFonts w:ascii="Liberation Serif" w:hAnsi="Liberation Serif"/>
          <w:sz w:val="24"/>
        </w:rPr>
        <w:t xml:space="preserve">) </w:t>
      </w:r>
      <w:r w:rsidRPr="009A276E">
        <w:rPr>
          <w:rFonts w:ascii="Liberation Serif" w:hAnsi="Liberation Serif"/>
          <w:sz w:val="24"/>
        </w:rPr>
        <w:t>Контрольный орган в течение 30 календарных дней со дня регистрации возражения:</w:t>
      </w:r>
    </w:p>
    <w:p w14:paraId="1E5A4DED" w14:textId="35CB4AD5"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а</w:t>
      </w:r>
      <w:r w:rsidR="00FC47CE" w:rsidRPr="009A276E">
        <w:rPr>
          <w:rFonts w:ascii="Liberation Serif" w:hAnsi="Liberation Serif"/>
          <w:sz w:val="24"/>
        </w:rPr>
        <w:t>) обеспечивают объективное, всестороннее и своевременное рассмотрение возражения, в случае необходимости - с участием контролируемого лица, направившего возражение, или его уполномоченного представителя;</w:t>
      </w:r>
    </w:p>
    <w:p w14:paraId="096C4197" w14:textId="24356ACA"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б</w:t>
      </w:r>
      <w:r w:rsidR="00FC47CE" w:rsidRPr="009A276E">
        <w:rPr>
          <w:rFonts w:ascii="Liberation Serif" w:hAnsi="Liberation Serif"/>
          <w:sz w:val="24"/>
        </w:rPr>
        <w:t>) при необходимости запрашивают документы и материалы в других государственных органах, органах местного самоуправления и у иных лиц;</w:t>
      </w:r>
    </w:p>
    <w:p w14:paraId="191CE2B9" w14:textId="51BD0E33"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в</w:t>
      </w:r>
      <w:r w:rsidR="00FC47CE" w:rsidRPr="009A276E">
        <w:rPr>
          <w:rFonts w:ascii="Liberation Serif" w:hAnsi="Liberation Serif"/>
          <w:sz w:val="24"/>
        </w:rPr>
        <w:t>) 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14:paraId="043294C6" w14:textId="30A77912"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г</w:t>
      </w:r>
      <w:r w:rsidR="00FC47CE" w:rsidRPr="009A276E">
        <w:rPr>
          <w:rFonts w:ascii="Liberation Serif" w:hAnsi="Liberation Serif"/>
          <w:sz w:val="24"/>
        </w:rPr>
        <w:t>) направляют письменный ответ по существу поставленных в возражении вопросов.</w:t>
      </w:r>
    </w:p>
    <w:p w14:paraId="238220E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Повторно направленные возражения по тем же основаниям не рассматриваются контрольным органом.</w:t>
      </w:r>
    </w:p>
    <w:p w14:paraId="523642B8" w14:textId="586C9BE6"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57</w:t>
      </w:r>
      <w:r w:rsidR="00FC47CE" w:rsidRPr="009A276E">
        <w:rPr>
          <w:rFonts w:ascii="Liberation Serif" w:hAnsi="Liberation Serif"/>
          <w:sz w:val="24"/>
        </w:rPr>
        <w:t>. По результатам рассмотрения возражения контрольный орган принимает одно из следующих решений:</w:t>
      </w:r>
    </w:p>
    <w:p w14:paraId="06AA7B2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удовлетворяет возражение в форме отмены объявленного предостережения;</w:t>
      </w:r>
    </w:p>
    <w:p w14:paraId="5542D5F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отказывает в удовлетворении возражения.</w:t>
      </w:r>
    </w:p>
    <w:p w14:paraId="00164B6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Мотивированный ответ о результатах рассмотрения возражения контрольный орган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14:paraId="72587C5F" w14:textId="77777777" w:rsidR="00FC47CE" w:rsidRPr="009A276E" w:rsidRDefault="00FC47CE">
      <w:pPr>
        <w:pStyle w:val="ConsPlusNormal"/>
        <w:jc w:val="both"/>
        <w:rPr>
          <w:rFonts w:ascii="Liberation Serif" w:hAnsi="Liberation Serif"/>
          <w:sz w:val="24"/>
        </w:rPr>
      </w:pPr>
    </w:p>
    <w:p w14:paraId="47A8384E" w14:textId="4559EE15"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4</w:t>
      </w:r>
      <w:r w:rsidRPr="009A276E">
        <w:rPr>
          <w:rFonts w:ascii="Liberation Serif" w:hAnsi="Liberation Serif"/>
          <w:sz w:val="24"/>
        </w:rPr>
        <w:t>. КОНСУЛЬТИРОВАНИЕ</w:t>
      </w:r>
    </w:p>
    <w:p w14:paraId="1B84F044" w14:textId="77777777" w:rsidR="00FC47CE" w:rsidRPr="009A276E" w:rsidRDefault="00FC47CE">
      <w:pPr>
        <w:pStyle w:val="ConsPlusNormal"/>
        <w:jc w:val="both"/>
        <w:rPr>
          <w:rFonts w:ascii="Liberation Serif" w:hAnsi="Liberation Serif"/>
          <w:sz w:val="24"/>
        </w:rPr>
      </w:pPr>
    </w:p>
    <w:p w14:paraId="560211B5" w14:textId="5D5EFAD0"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58</w:t>
      </w:r>
      <w:r w:rsidR="00FC47CE" w:rsidRPr="009A276E">
        <w:rPr>
          <w:rFonts w:ascii="Liberation Serif" w:hAnsi="Liberation Serif"/>
          <w:sz w:val="24"/>
        </w:rPr>
        <w:t>. Консультирование по обращениям контролируемых лиц и их представителей осуществляет должностное лицо органа контроля.</w:t>
      </w:r>
    </w:p>
    <w:p w14:paraId="286E1EA7" w14:textId="6E750AC9"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59</w:t>
      </w:r>
      <w:r w:rsidR="00FC47CE" w:rsidRPr="009A276E">
        <w:rPr>
          <w:rFonts w:ascii="Liberation Serif" w:hAnsi="Liberation Serif"/>
          <w:sz w:val="24"/>
        </w:rPr>
        <w:t>. Консультирование осуществляется без взимания платы.</w:t>
      </w:r>
    </w:p>
    <w:p w14:paraId="239AB49A" w14:textId="77FCA0E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0</w:t>
      </w:r>
      <w:r w:rsidRPr="009A276E">
        <w:rPr>
          <w:rFonts w:ascii="Liberation Serif" w:hAnsi="Liberation Serif"/>
          <w:sz w:val="24"/>
        </w:rPr>
        <w:t>. Консультирование контрольным органом осуществляется по вопросам, связанным с организацией и осуществлением муниципального жилищного контроля, в том числе о местонахождении и графике работы контрольного органа, реквизитах нормативных правовых актов, регламентирующих осуществление муниципального жилищного контроля, о порядке и ходе осуществления муниципального жилищного контроля.</w:t>
      </w:r>
    </w:p>
    <w:p w14:paraId="010F39D0" w14:textId="1B86821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1</w:t>
      </w:r>
      <w:r w:rsidRPr="009A276E">
        <w:rPr>
          <w:rFonts w:ascii="Liberation Serif" w:hAnsi="Liberation Serif"/>
          <w:sz w:val="24"/>
        </w:rPr>
        <w:t>. Консультирование может осуществляться должностным лицом органа контроля по телефону, посредством видео-конференц-связи, на личном приеме либо в ходе проведения профилактического мероприятия, контрольного мероприятия. Записаться на консультирование возможно через единый портал государственных и муниципальных услуг.</w:t>
      </w:r>
    </w:p>
    <w:p w14:paraId="40298713" w14:textId="3F8B4FA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2</w:t>
      </w:r>
      <w:r w:rsidRPr="009A276E">
        <w:rPr>
          <w:rFonts w:ascii="Liberation Serif" w:hAnsi="Liberation Serif"/>
          <w:sz w:val="24"/>
        </w:rPr>
        <w:t>. По итогам консультирования информация в письменной форме контролируемым лицам и их представителям не предоставляется.</w:t>
      </w:r>
    </w:p>
    <w:p w14:paraId="142FCBAF" w14:textId="1F954C84"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3</w:t>
      </w:r>
      <w:r w:rsidRPr="009A276E">
        <w:rPr>
          <w:rFonts w:ascii="Liberation Serif" w:hAnsi="Liberation Serif"/>
          <w:sz w:val="24"/>
        </w:rPr>
        <w:t xml:space="preserve">. Контролируемое лицо вправе направить запрос о предоставлении письменного ответа в сроки, установленные Федеральным </w:t>
      </w:r>
      <w:hyperlink r:id="rId19">
        <w:r w:rsidRPr="009A276E">
          <w:rPr>
            <w:rFonts w:ascii="Liberation Serif" w:hAnsi="Liberation Serif"/>
            <w:sz w:val="24"/>
          </w:rPr>
          <w:t>законом</w:t>
        </w:r>
      </w:hyperlink>
      <w:r w:rsidRPr="009A276E">
        <w:rPr>
          <w:rFonts w:ascii="Liberation Serif" w:hAnsi="Liberation Serif"/>
          <w:sz w:val="24"/>
        </w:rPr>
        <w:t xml:space="preserve"> от 02.05.2006 N 59-ФЗ "О порядке рассмотрения обращений граждан Российской Федерации".</w:t>
      </w:r>
    </w:p>
    <w:p w14:paraId="08A5A71C" w14:textId="015B4A5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3821F5" w:rsidRPr="009A276E">
        <w:rPr>
          <w:rFonts w:ascii="Liberation Serif" w:hAnsi="Liberation Serif"/>
          <w:sz w:val="24"/>
        </w:rPr>
        <w:t>4</w:t>
      </w:r>
      <w:r w:rsidRPr="009A276E">
        <w:rPr>
          <w:rFonts w:ascii="Liberation Serif" w:hAnsi="Liberation Serif"/>
          <w:sz w:val="24"/>
        </w:rPr>
        <w:t>. 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560888E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2079EF4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00DE127A" w14:textId="5BB3442B"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65</w:t>
      </w:r>
      <w:r w:rsidR="00FC47CE" w:rsidRPr="009A276E">
        <w:rPr>
          <w:rFonts w:ascii="Liberation Serif" w:hAnsi="Liberation Serif"/>
          <w:sz w:val="24"/>
        </w:rPr>
        <w:t>. Контрольный орган осуществляет учет консультирований.</w:t>
      </w:r>
    </w:p>
    <w:p w14:paraId="627779F5" w14:textId="73B565A8"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66</w:t>
      </w:r>
      <w:r w:rsidR="00FC47CE" w:rsidRPr="009A276E">
        <w:rPr>
          <w:rFonts w:ascii="Liberation Serif" w:hAnsi="Liberation Serif"/>
          <w:sz w:val="24"/>
        </w:rPr>
        <w:t>.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органа письменного разъяснения, подписанного лицом, уполномоченным принимать решение о проведении контрольных мероприятий.</w:t>
      </w:r>
    </w:p>
    <w:p w14:paraId="1C8E8938" w14:textId="77777777" w:rsidR="00FC47CE" w:rsidRPr="009A276E" w:rsidRDefault="00FC47CE">
      <w:pPr>
        <w:pStyle w:val="ConsPlusNormal"/>
        <w:jc w:val="both"/>
        <w:rPr>
          <w:rFonts w:ascii="Liberation Serif" w:hAnsi="Liberation Serif"/>
          <w:sz w:val="24"/>
        </w:rPr>
      </w:pPr>
    </w:p>
    <w:p w14:paraId="1CABC167" w14:textId="66E1310E"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5</w:t>
      </w:r>
      <w:r w:rsidRPr="009A276E">
        <w:rPr>
          <w:rFonts w:ascii="Liberation Serif" w:hAnsi="Liberation Serif"/>
          <w:sz w:val="24"/>
        </w:rPr>
        <w:t>. ПРОФИЛАКТИЧЕСКИЙ ВИЗИТ</w:t>
      </w:r>
    </w:p>
    <w:p w14:paraId="04275960" w14:textId="77777777" w:rsidR="00FC47CE" w:rsidRPr="009A276E" w:rsidRDefault="00FC47CE">
      <w:pPr>
        <w:pStyle w:val="ConsPlusNormal"/>
        <w:jc w:val="both"/>
        <w:rPr>
          <w:rFonts w:ascii="Liberation Serif" w:hAnsi="Liberation Serif"/>
          <w:sz w:val="24"/>
        </w:rPr>
      </w:pPr>
    </w:p>
    <w:p w14:paraId="749C59E4" w14:textId="76382734"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67</w:t>
      </w:r>
      <w:r w:rsidR="00FC47CE" w:rsidRPr="009A276E">
        <w:rPr>
          <w:rFonts w:ascii="Liberation Serif" w:hAnsi="Liberation Serif"/>
          <w:sz w:val="24"/>
        </w:rPr>
        <w:t>.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2D316B8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5BF5E816" w14:textId="3F97CC7C"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6</w:t>
      </w:r>
      <w:r w:rsidR="00FC47CE" w:rsidRPr="009A276E">
        <w:rPr>
          <w:rFonts w:ascii="Liberation Serif" w:hAnsi="Liberation Serif"/>
          <w:sz w:val="24"/>
        </w:rPr>
        <w:t>8.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03D584FD" w14:textId="77777777" w:rsidR="00FC47CE" w:rsidRPr="009A276E" w:rsidRDefault="00FC47CE">
      <w:pPr>
        <w:pStyle w:val="ConsPlusNormal"/>
        <w:jc w:val="both"/>
        <w:rPr>
          <w:rFonts w:ascii="Liberation Serif" w:hAnsi="Liberation Serif"/>
          <w:sz w:val="24"/>
        </w:rPr>
      </w:pPr>
    </w:p>
    <w:p w14:paraId="315B8E17" w14:textId="5279E67E"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3821F5" w:rsidRPr="009A276E">
        <w:rPr>
          <w:rFonts w:ascii="Liberation Serif" w:hAnsi="Liberation Serif"/>
          <w:sz w:val="24"/>
        </w:rPr>
        <w:t>6</w:t>
      </w:r>
      <w:r w:rsidRPr="009A276E">
        <w:rPr>
          <w:rFonts w:ascii="Liberation Serif" w:hAnsi="Liberation Serif"/>
          <w:sz w:val="24"/>
        </w:rPr>
        <w:t>. ОБЯЗАТЕЛЬНЫЙ ПРОФИЛАКТИЧЕСКИЙ ВИЗИТ</w:t>
      </w:r>
    </w:p>
    <w:p w14:paraId="2066DA54" w14:textId="77777777" w:rsidR="00FC47CE" w:rsidRPr="009A276E" w:rsidRDefault="00FC47CE">
      <w:pPr>
        <w:pStyle w:val="ConsPlusNormal"/>
        <w:jc w:val="both"/>
        <w:rPr>
          <w:rFonts w:ascii="Liberation Serif" w:hAnsi="Liberation Serif"/>
          <w:sz w:val="24"/>
        </w:rPr>
      </w:pPr>
    </w:p>
    <w:p w14:paraId="24D2976B" w14:textId="336A3A8B" w:rsidR="00FC47CE" w:rsidRPr="009A276E" w:rsidRDefault="003821F5">
      <w:pPr>
        <w:pStyle w:val="ConsPlusNormal"/>
        <w:ind w:firstLine="540"/>
        <w:jc w:val="both"/>
        <w:rPr>
          <w:rFonts w:ascii="Liberation Serif" w:hAnsi="Liberation Serif"/>
          <w:sz w:val="24"/>
        </w:rPr>
      </w:pPr>
      <w:r w:rsidRPr="009A276E">
        <w:rPr>
          <w:rFonts w:ascii="Liberation Serif" w:hAnsi="Liberation Serif"/>
          <w:sz w:val="24"/>
        </w:rPr>
        <w:t>69</w:t>
      </w:r>
      <w:r w:rsidR="00FC47CE" w:rsidRPr="009A276E">
        <w:rPr>
          <w:rFonts w:ascii="Liberation Serif" w:hAnsi="Liberation Serif"/>
          <w:sz w:val="24"/>
        </w:rPr>
        <w:t>. Обязательный профилактический визит проводится:</w:t>
      </w:r>
    </w:p>
    <w:p w14:paraId="3E07A1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20">
        <w:r w:rsidRPr="009A276E">
          <w:rPr>
            <w:rFonts w:ascii="Liberation Serif" w:hAnsi="Liberation Serif"/>
            <w:sz w:val="24"/>
          </w:rPr>
          <w:t>частью 2 статьи 25</w:t>
        </w:r>
      </w:hyperlink>
      <w:r w:rsidRPr="009A276E">
        <w:rPr>
          <w:rFonts w:ascii="Liberation Serif" w:hAnsi="Liberation Serif"/>
          <w:sz w:val="24"/>
        </w:rPr>
        <w:t xml:space="preserve"> Федерального закона N 248-ФЗ;</w:t>
      </w:r>
    </w:p>
    <w:p w14:paraId="45CFD14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2) в отношении контролируемых лиц, указанных в </w:t>
      </w:r>
      <w:hyperlink w:anchor="P73">
        <w:r w:rsidRPr="009A276E">
          <w:rPr>
            <w:rFonts w:ascii="Liberation Serif" w:hAnsi="Liberation Serif"/>
            <w:sz w:val="24"/>
          </w:rPr>
          <w:t>подпункте 1 пункта 10</w:t>
        </w:r>
      </w:hyperlink>
      <w:r w:rsidRPr="009A276E">
        <w:rPr>
          <w:rFonts w:ascii="Liberation Serif" w:hAnsi="Liberation Serif"/>
          <w:sz w:val="24"/>
        </w:rPr>
        <w:t xml:space="preserve"> настоящего Положения, представивших уведомление о начале осуществления отдельных видов предпринимательской деятельности в соответствии со </w:t>
      </w:r>
      <w:hyperlink r:id="rId21">
        <w:r w:rsidRPr="009A276E">
          <w:rPr>
            <w:rFonts w:ascii="Liberation Serif" w:hAnsi="Liberation Serif"/>
            <w:sz w:val="24"/>
          </w:rPr>
          <w:t>статьей 8</w:t>
        </w:r>
      </w:hyperlink>
      <w:r w:rsidRPr="009A276E">
        <w:rPr>
          <w:rFonts w:ascii="Liberation Serif" w:hAnsi="Liberation Serif"/>
          <w:sz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Обязательный профилактический визит в указанном случае проводится не позднее шести месяцев с даты представления такого уведомления;</w:t>
      </w:r>
    </w:p>
    <w:p w14:paraId="509CC1C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8C2A41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 поручению:</w:t>
      </w:r>
    </w:p>
    <w:p w14:paraId="4E1EEEE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а) Президента Российской Федерации;</w:t>
      </w:r>
    </w:p>
    <w:p w14:paraId="13C03C9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50E0F51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6127992C" w14:textId="4EE844BF"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70</w:t>
      </w:r>
      <w:r w:rsidR="00FC47CE" w:rsidRPr="009A276E">
        <w:rPr>
          <w:rFonts w:ascii="Liberation Serif" w:hAnsi="Liberation Serif"/>
          <w:sz w:val="24"/>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472C05B3" w14:textId="132212F9"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71</w:t>
      </w:r>
      <w:r w:rsidR="00FC47CE" w:rsidRPr="009A276E">
        <w:rPr>
          <w:rFonts w:ascii="Liberation Serif" w:hAnsi="Liberation Serif"/>
          <w:sz w:val="24"/>
        </w:rPr>
        <w:t>. Обязательный профилактический визит не предусматривает отказ контролируемого лица от его проведения.</w:t>
      </w:r>
    </w:p>
    <w:p w14:paraId="7EE38043" w14:textId="511D9F51"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72</w:t>
      </w:r>
      <w:r w:rsidR="00FC47CE" w:rsidRPr="009A276E">
        <w:rPr>
          <w:rFonts w:ascii="Liberation Serif" w:hAnsi="Liberation Serif"/>
          <w:sz w:val="24"/>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78BC7B2E" w14:textId="390F2AFA"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73</w:t>
      </w:r>
      <w:r w:rsidR="00FC47CE" w:rsidRPr="009A276E">
        <w:rPr>
          <w:rFonts w:ascii="Liberation Serif" w:hAnsi="Liberation Serif"/>
          <w:sz w:val="24"/>
        </w:rPr>
        <w:t>.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71CE82D4" w14:textId="6FAE33B4" w:rsidR="00FC47CE" w:rsidRPr="009A276E" w:rsidRDefault="003821F5">
      <w:pPr>
        <w:pStyle w:val="ConsPlusNormal"/>
        <w:spacing w:before="220"/>
        <w:ind w:firstLine="540"/>
        <w:jc w:val="both"/>
        <w:rPr>
          <w:rFonts w:ascii="Liberation Serif" w:hAnsi="Liberation Serif"/>
          <w:sz w:val="24"/>
        </w:rPr>
      </w:pPr>
      <w:r w:rsidRPr="009A276E">
        <w:rPr>
          <w:rFonts w:ascii="Liberation Serif" w:hAnsi="Liberation Serif"/>
          <w:sz w:val="24"/>
        </w:rPr>
        <w:t>74</w:t>
      </w:r>
      <w:r w:rsidR="00FC47CE" w:rsidRPr="009A276E">
        <w:rPr>
          <w:rFonts w:ascii="Liberation Serif" w:hAnsi="Liberation Serif"/>
          <w:sz w:val="24"/>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287">
        <w:r w:rsidR="00FC47CE" w:rsidRPr="009A276E">
          <w:rPr>
            <w:rFonts w:ascii="Liberation Serif" w:hAnsi="Liberation Serif"/>
            <w:sz w:val="24"/>
          </w:rPr>
          <w:t xml:space="preserve">пунктом </w:t>
        </w:r>
      </w:hyperlink>
      <w:r w:rsidRPr="009A276E">
        <w:rPr>
          <w:rFonts w:ascii="Liberation Serif" w:hAnsi="Liberation Serif"/>
          <w:sz w:val="24"/>
        </w:rPr>
        <w:t>75</w:t>
      </w:r>
      <w:r w:rsidR="00FC47CE" w:rsidRPr="009A276E">
        <w:rPr>
          <w:rFonts w:ascii="Liberation Serif" w:hAnsi="Liberation Serif"/>
          <w:sz w:val="24"/>
        </w:rPr>
        <w:t xml:space="preserve"> настоящего Положения.</w:t>
      </w:r>
    </w:p>
    <w:p w14:paraId="1A7DE73E" w14:textId="56FE0ACD" w:rsidR="00FC47CE" w:rsidRPr="009A276E" w:rsidRDefault="003821F5">
      <w:pPr>
        <w:pStyle w:val="ConsPlusNormal"/>
        <w:spacing w:before="220"/>
        <w:ind w:firstLine="540"/>
        <w:jc w:val="both"/>
        <w:rPr>
          <w:rFonts w:ascii="Liberation Serif" w:hAnsi="Liberation Serif"/>
          <w:sz w:val="24"/>
        </w:rPr>
      </w:pPr>
      <w:bookmarkStart w:id="8" w:name="P287"/>
      <w:bookmarkEnd w:id="8"/>
      <w:r w:rsidRPr="009A276E">
        <w:rPr>
          <w:rFonts w:ascii="Liberation Serif" w:hAnsi="Liberation Serif"/>
          <w:sz w:val="24"/>
        </w:rPr>
        <w:t>75</w:t>
      </w:r>
      <w:r w:rsidR="00FC47CE" w:rsidRPr="009A276E">
        <w:rPr>
          <w:rFonts w:ascii="Liberation Serif" w:hAnsi="Liberation Serif"/>
          <w:sz w:val="24"/>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14:paraId="6B1D027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вид контроля, в рамках которого должны быть проведены обязательные профилактические визиты;</w:t>
      </w:r>
    </w:p>
    <w:p w14:paraId="52F4CA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перечень контролируемых лиц, в отношении которых должны быть проведены обязательные профилактические визиты;</w:t>
      </w:r>
    </w:p>
    <w:p w14:paraId="141120D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предмет обязательного профилактического визита;</w:t>
      </w:r>
    </w:p>
    <w:p w14:paraId="70260D4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период, в течение которого должны быть проведены обязательные профилактические визиты.</w:t>
      </w:r>
    </w:p>
    <w:p w14:paraId="7ED864EF" w14:textId="3D1692CF"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76</w:t>
      </w:r>
      <w:r w:rsidR="00FC47CE" w:rsidRPr="009A276E">
        <w:rPr>
          <w:rFonts w:ascii="Liberation Serif" w:hAnsi="Liberation Serif"/>
          <w:sz w:val="24"/>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4EA526AD" w14:textId="2FC1C212"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77</w:t>
      </w:r>
      <w:r w:rsidR="00FC47CE" w:rsidRPr="009A276E">
        <w:rPr>
          <w:rFonts w:ascii="Liberation Serif" w:hAnsi="Liberation Serif"/>
          <w:sz w:val="24"/>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22">
        <w:r w:rsidR="00FC47CE" w:rsidRPr="009A276E">
          <w:rPr>
            <w:rFonts w:ascii="Liberation Serif" w:hAnsi="Liberation Serif"/>
            <w:sz w:val="24"/>
          </w:rPr>
          <w:t>статьей 90</w:t>
        </w:r>
      </w:hyperlink>
      <w:r w:rsidR="00FC47CE" w:rsidRPr="009A276E">
        <w:rPr>
          <w:rFonts w:ascii="Liberation Serif" w:hAnsi="Liberation Serif"/>
          <w:sz w:val="24"/>
        </w:rPr>
        <w:t xml:space="preserve"> Федерального закона N 248-ФЗ для контрольных мероприятий.</w:t>
      </w:r>
    </w:p>
    <w:p w14:paraId="30C98C72" w14:textId="750D5CEA"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78</w:t>
      </w:r>
      <w:r w:rsidR="00FC47CE" w:rsidRPr="009A276E">
        <w:rPr>
          <w:rFonts w:ascii="Liberation Serif" w:hAnsi="Liberation Serif"/>
          <w:sz w:val="24"/>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3">
        <w:r w:rsidR="00FC47CE" w:rsidRPr="009A276E">
          <w:rPr>
            <w:rFonts w:ascii="Liberation Serif" w:hAnsi="Liberation Serif"/>
            <w:sz w:val="24"/>
          </w:rPr>
          <w:t>статьей 88</w:t>
        </w:r>
      </w:hyperlink>
      <w:r w:rsidR="00FC47CE" w:rsidRPr="009A276E">
        <w:rPr>
          <w:rFonts w:ascii="Liberation Serif" w:hAnsi="Liberation Serif"/>
          <w:sz w:val="24"/>
        </w:rPr>
        <w:t xml:space="preserve"> Федерального закона N 248-ФЗ для контрольных мероприятий.</w:t>
      </w:r>
    </w:p>
    <w:p w14:paraId="3F1DC3D6" w14:textId="3E38CC57"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79</w:t>
      </w:r>
      <w:r w:rsidR="00FC47CE" w:rsidRPr="009A276E">
        <w:rPr>
          <w:rFonts w:ascii="Liberation Serif" w:hAnsi="Liberation Serif"/>
          <w:sz w:val="24"/>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4">
        <w:r w:rsidR="00FC47CE" w:rsidRPr="009A276E">
          <w:rPr>
            <w:rFonts w:ascii="Liberation Serif" w:hAnsi="Liberation Serif"/>
            <w:sz w:val="24"/>
          </w:rPr>
          <w:t>частью 10 статьи 65</w:t>
        </w:r>
      </w:hyperlink>
      <w:r w:rsidR="00FC47CE" w:rsidRPr="009A276E">
        <w:rPr>
          <w:rFonts w:ascii="Liberation Serif" w:hAnsi="Liberation Serif"/>
          <w:sz w:val="24"/>
        </w:rPr>
        <w:t xml:space="preserve"> настоящего Федерального закона N 248-ФЗ для контрольных мероприятий.</w:t>
      </w:r>
    </w:p>
    <w:p w14:paraId="73EEBB16" w14:textId="5BEFCDB1"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80</w:t>
      </w:r>
      <w:r w:rsidR="00FC47CE" w:rsidRPr="009A276E">
        <w:rPr>
          <w:rFonts w:ascii="Liberation Serif" w:hAnsi="Liberation Serif"/>
          <w:sz w:val="24"/>
        </w:rPr>
        <w:t>.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88C2CBC" w14:textId="0E9085FD" w:rsidR="00FC47CE" w:rsidRPr="009A276E" w:rsidRDefault="0002581E">
      <w:pPr>
        <w:pStyle w:val="ConsPlusNormal"/>
        <w:spacing w:before="220"/>
        <w:ind w:firstLine="540"/>
        <w:jc w:val="both"/>
        <w:rPr>
          <w:rFonts w:ascii="Liberation Serif" w:hAnsi="Liberation Serif"/>
          <w:sz w:val="24"/>
        </w:rPr>
      </w:pPr>
      <w:r w:rsidRPr="009A276E">
        <w:rPr>
          <w:rFonts w:ascii="Liberation Serif" w:hAnsi="Liberation Serif"/>
          <w:sz w:val="24"/>
        </w:rPr>
        <w:t>81</w:t>
      </w:r>
      <w:r w:rsidR="00FC47CE" w:rsidRPr="009A276E">
        <w:rPr>
          <w:rFonts w:ascii="Liberation Serif" w:hAnsi="Liberation Serif"/>
          <w:sz w:val="24"/>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5">
        <w:r w:rsidR="00FC47CE" w:rsidRPr="009A276E">
          <w:rPr>
            <w:rFonts w:ascii="Liberation Serif" w:hAnsi="Liberation Serif"/>
            <w:sz w:val="24"/>
          </w:rPr>
          <w:t>статьей 90.1</w:t>
        </w:r>
      </w:hyperlink>
      <w:r w:rsidR="00FC47CE" w:rsidRPr="009A276E">
        <w:rPr>
          <w:rFonts w:ascii="Liberation Serif" w:hAnsi="Liberation Serif"/>
          <w:sz w:val="24"/>
        </w:rPr>
        <w:t xml:space="preserve"> Федерального закона N 248-ФЗ.</w:t>
      </w:r>
    </w:p>
    <w:p w14:paraId="249CF7F3" w14:textId="77777777" w:rsidR="00FC47CE" w:rsidRPr="009A276E" w:rsidRDefault="00FC47CE">
      <w:pPr>
        <w:pStyle w:val="ConsPlusNormal"/>
        <w:jc w:val="both"/>
        <w:rPr>
          <w:rFonts w:ascii="Liberation Serif" w:hAnsi="Liberation Serif"/>
          <w:sz w:val="24"/>
        </w:rPr>
      </w:pPr>
    </w:p>
    <w:p w14:paraId="34E0DBFA" w14:textId="4FABB0E0"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B7107B" w:rsidRPr="009A276E">
        <w:rPr>
          <w:rFonts w:ascii="Liberation Serif" w:hAnsi="Liberation Serif"/>
          <w:sz w:val="24"/>
        </w:rPr>
        <w:t>7</w:t>
      </w:r>
      <w:r w:rsidRPr="009A276E">
        <w:rPr>
          <w:rFonts w:ascii="Liberation Serif" w:hAnsi="Liberation Serif"/>
          <w:sz w:val="24"/>
        </w:rPr>
        <w:t>. ПРОФИЛАКТИЧЕСКИЙ ВИЗИТ ПО ИНИЦИАТИВЕ</w:t>
      </w:r>
    </w:p>
    <w:p w14:paraId="3163D03A"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КОНТРОЛИРУЕМОГО ЛИЦА</w:t>
      </w:r>
    </w:p>
    <w:p w14:paraId="5D3802B5" w14:textId="77777777" w:rsidR="00FC47CE" w:rsidRPr="009A276E" w:rsidRDefault="00FC47CE">
      <w:pPr>
        <w:pStyle w:val="ConsPlusNormal"/>
        <w:jc w:val="both"/>
        <w:rPr>
          <w:rFonts w:ascii="Liberation Serif" w:hAnsi="Liberation Serif"/>
          <w:sz w:val="24"/>
        </w:rPr>
      </w:pPr>
    </w:p>
    <w:p w14:paraId="48CCB817" w14:textId="1F32E1DF" w:rsidR="00FC47CE" w:rsidRPr="009A276E" w:rsidRDefault="00B7107B">
      <w:pPr>
        <w:pStyle w:val="ConsPlusNormal"/>
        <w:ind w:firstLine="540"/>
        <w:jc w:val="both"/>
        <w:rPr>
          <w:rFonts w:ascii="Liberation Serif" w:hAnsi="Liberation Serif"/>
          <w:sz w:val="24"/>
        </w:rPr>
      </w:pPr>
      <w:r w:rsidRPr="009A276E">
        <w:rPr>
          <w:rFonts w:ascii="Liberation Serif" w:hAnsi="Liberation Serif"/>
          <w:sz w:val="24"/>
        </w:rPr>
        <w:t>82</w:t>
      </w:r>
      <w:r w:rsidR="00FC47CE" w:rsidRPr="009A276E">
        <w:rPr>
          <w:rFonts w:ascii="Liberation Serif" w:hAnsi="Liberation Serif"/>
          <w:sz w:val="24"/>
        </w:rPr>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70BF1821" w14:textId="1FF556B4"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83</w:t>
      </w:r>
      <w:r w:rsidR="00FC47CE" w:rsidRPr="009A276E">
        <w:rPr>
          <w:rFonts w:ascii="Liberation Serif" w:hAnsi="Liberation Serif"/>
          <w:sz w:val="24"/>
        </w:rPr>
        <w:t>.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6E0D98A8" w14:textId="38EB280F"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84</w:t>
      </w:r>
      <w:r w:rsidR="00FC47CE" w:rsidRPr="009A276E">
        <w:rPr>
          <w:rFonts w:ascii="Liberation Serif" w:hAnsi="Liberation Serif"/>
          <w:sz w:val="24"/>
        </w:rPr>
        <w:t>.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AA649D0" w14:textId="4EDC8EF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w:t>
      </w:r>
      <w:r w:rsidR="00B7107B" w:rsidRPr="009A276E">
        <w:rPr>
          <w:rFonts w:ascii="Liberation Serif" w:hAnsi="Liberation Serif"/>
          <w:sz w:val="24"/>
        </w:rPr>
        <w:t>5</w:t>
      </w:r>
      <w:r w:rsidRPr="009A276E">
        <w:rPr>
          <w:rFonts w:ascii="Liberation Serif" w:hAnsi="Liberation Serif"/>
          <w:sz w:val="24"/>
        </w:rPr>
        <w:t>. Решение об отказе в проведении профилактического визита принимается в следующих случаях:</w:t>
      </w:r>
    </w:p>
    <w:p w14:paraId="786A6F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от контролируемого лица поступило уведомление об отзыве заявления;</w:t>
      </w:r>
    </w:p>
    <w:p w14:paraId="2652D0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223D57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 течение года до даты подачи заявления контрольным органом проведен профилактический визит по ранее поданному заявлению;</w:t>
      </w:r>
    </w:p>
    <w:p w14:paraId="43C07FD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4AF4ED2A" w14:textId="62D7FC86"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86</w:t>
      </w:r>
      <w:r w:rsidR="00FC47CE" w:rsidRPr="009A276E">
        <w:rPr>
          <w:rFonts w:ascii="Liberation Serif" w:hAnsi="Liberation Serif"/>
          <w:sz w:val="24"/>
        </w:rPr>
        <w:t xml:space="preserve">. Решение об отказе в проведении профилактического визита может быть обжаловано контролируемым лицом в порядке, установленном Федеральным </w:t>
      </w:r>
      <w:hyperlink r:id="rId26">
        <w:r w:rsidR="00FC47CE" w:rsidRPr="009A276E">
          <w:rPr>
            <w:rFonts w:ascii="Liberation Serif" w:hAnsi="Liberation Serif"/>
            <w:sz w:val="24"/>
          </w:rPr>
          <w:t>законом</w:t>
        </w:r>
      </w:hyperlink>
      <w:r w:rsidR="00FC47CE" w:rsidRPr="009A276E">
        <w:rPr>
          <w:rFonts w:ascii="Liberation Serif" w:hAnsi="Liberation Serif"/>
          <w:sz w:val="24"/>
        </w:rPr>
        <w:t xml:space="preserve"> N 248-ФЗ.</w:t>
      </w:r>
    </w:p>
    <w:p w14:paraId="313B357B" w14:textId="2259B4DD"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87</w:t>
      </w:r>
      <w:r w:rsidR="00FC47CE" w:rsidRPr="009A276E">
        <w:rPr>
          <w:rFonts w:ascii="Liberation Serif" w:hAnsi="Liberation Serif"/>
          <w:sz w:val="24"/>
        </w:rPr>
        <w:t>.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14:paraId="477F85A0" w14:textId="4CA51BAD"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88</w:t>
      </w:r>
      <w:r w:rsidR="00FC47CE" w:rsidRPr="009A276E">
        <w:rPr>
          <w:rFonts w:ascii="Liberation Serif" w:hAnsi="Liberation Serif"/>
          <w:sz w:val="24"/>
        </w:rPr>
        <w:t>.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02363215" w14:textId="34DC3F86"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89</w:t>
      </w:r>
      <w:r w:rsidR="00FC47CE" w:rsidRPr="009A276E">
        <w:rPr>
          <w:rFonts w:ascii="Liberation Serif" w:hAnsi="Liberation Serif"/>
          <w:sz w:val="24"/>
        </w:rPr>
        <w:t>. Разъяснения и рекомендации, полученные контролируемым лицом в ходе профилактического визита, носят рекомендательный характер.</w:t>
      </w:r>
    </w:p>
    <w:p w14:paraId="742BF2C4" w14:textId="58E9F4E9"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9</w:t>
      </w:r>
      <w:r w:rsidR="00FC47CE" w:rsidRPr="009A276E">
        <w:rPr>
          <w:rFonts w:ascii="Liberation Serif" w:hAnsi="Liberation Serif"/>
          <w:sz w:val="24"/>
        </w:rPr>
        <w:t>0.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550D50AD" w14:textId="6052CE5E" w:rsidR="00FC47CE" w:rsidRPr="009A276E" w:rsidRDefault="00B7107B">
      <w:pPr>
        <w:pStyle w:val="ConsPlusNormal"/>
        <w:spacing w:before="220"/>
        <w:ind w:firstLine="540"/>
        <w:jc w:val="both"/>
        <w:rPr>
          <w:rFonts w:ascii="Liberation Serif" w:hAnsi="Liberation Serif"/>
          <w:sz w:val="24"/>
        </w:rPr>
      </w:pPr>
      <w:r w:rsidRPr="009A276E">
        <w:rPr>
          <w:rFonts w:ascii="Liberation Serif" w:hAnsi="Liberation Serif"/>
          <w:sz w:val="24"/>
        </w:rPr>
        <w:t>9</w:t>
      </w:r>
      <w:r w:rsidR="00FC47CE" w:rsidRPr="009A276E">
        <w:rPr>
          <w:rFonts w:ascii="Liberation Serif" w:hAnsi="Liberation Serif"/>
          <w:sz w:val="24"/>
        </w:rPr>
        <w:t xml:space="preserve">1.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уполномоченным должностным лицам, указанным в </w:t>
      </w:r>
      <w:hyperlink w:anchor="P49">
        <w:r w:rsidR="00FC47CE" w:rsidRPr="009A276E">
          <w:rPr>
            <w:rFonts w:ascii="Liberation Serif" w:hAnsi="Liberation Serif"/>
            <w:sz w:val="24"/>
          </w:rPr>
          <w:t>пункте 4</w:t>
        </w:r>
      </w:hyperlink>
      <w:r w:rsidR="00FC47CE" w:rsidRPr="009A276E">
        <w:rPr>
          <w:rFonts w:ascii="Liberation Serif" w:hAnsi="Liberation Serif"/>
          <w:sz w:val="24"/>
        </w:rPr>
        <w:t xml:space="preserve"> настоящего Положения, для принятия решения о проведении контрольных (надзорных) мероприятий.</w:t>
      </w:r>
    </w:p>
    <w:p w14:paraId="7ADCD6FC" w14:textId="77777777" w:rsidR="00FC47CE" w:rsidRPr="009A276E" w:rsidRDefault="00FC47CE">
      <w:pPr>
        <w:pStyle w:val="ConsPlusNormal"/>
        <w:jc w:val="both"/>
        <w:rPr>
          <w:rFonts w:ascii="Liberation Serif" w:hAnsi="Liberation Serif"/>
          <w:sz w:val="24"/>
        </w:rPr>
      </w:pPr>
    </w:p>
    <w:p w14:paraId="05306F19" w14:textId="378D2545"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 xml:space="preserve">Глава </w:t>
      </w:r>
      <w:r w:rsidR="00C949F6" w:rsidRPr="009A276E">
        <w:rPr>
          <w:rFonts w:ascii="Liberation Serif" w:hAnsi="Liberation Serif"/>
          <w:sz w:val="24"/>
        </w:rPr>
        <w:t>8</w:t>
      </w:r>
      <w:r w:rsidRPr="009A276E">
        <w:rPr>
          <w:rFonts w:ascii="Liberation Serif" w:hAnsi="Liberation Serif"/>
          <w:sz w:val="24"/>
        </w:rPr>
        <w:t>. ПРОВЕРОЧНЫЕ ЛИСТЫ</w:t>
      </w:r>
    </w:p>
    <w:p w14:paraId="2E22B4C6" w14:textId="77777777" w:rsidR="00FC47CE" w:rsidRPr="009A276E" w:rsidRDefault="00FC47CE">
      <w:pPr>
        <w:pStyle w:val="ConsPlusNormal"/>
        <w:jc w:val="both"/>
        <w:rPr>
          <w:rFonts w:ascii="Liberation Serif" w:hAnsi="Liberation Serif"/>
          <w:sz w:val="24"/>
        </w:rPr>
      </w:pPr>
    </w:p>
    <w:p w14:paraId="047DED98" w14:textId="59FAFED6" w:rsidR="00FC47CE" w:rsidRPr="009A276E" w:rsidRDefault="009A7432">
      <w:pPr>
        <w:pStyle w:val="ConsPlusNormal"/>
        <w:ind w:firstLine="540"/>
        <w:jc w:val="both"/>
        <w:rPr>
          <w:rFonts w:ascii="Liberation Serif" w:hAnsi="Liberation Serif"/>
          <w:sz w:val="24"/>
        </w:rPr>
      </w:pPr>
      <w:r>
        <w:rPr>
          <w:rFonts w:ascii="Liberation Serif" w:hAnsi="Liberation Serif"/>
          <w:sz w:val="24"/>
        </w:rPr>
        <w:t>9</w:t>
      </w:r>
      <w:r w:rsidR="00784759" w:rsidRPr="009A276E">
        <w:rPr>
          <w:rFonts w:ascii="Liberation Serif" w:hAnsi="Liberation Serif"/>
          <w:sz w:val="24"/>
        </w:rPr>
        <w:t>2</w:t>
      </w:r>
      <w:r w:rsidR="00FC47CE" w:rsidRPr="009A276E">
        <w:rPr>
          <w:rFonts w:ascii="Liberation Serif" w:hAnsi="Liberation Serif"/>
          <w:sz w:val="24"/>
        </w:rPr>
        <w:t>. В целях снижения рисков причинения вреда (ущерба) на объектах контроля и оптимизации проведения контрольных мероприятий контрольные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14:paraId="6E1095A4" w14:textId="0460BB2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93</w:t>
      </w:r>
      <w:r w:rsidR="00FC47CE" w:rsidRPr="009A276E">
        <w:rPr>
          <w:rFonts w:ascii="Liberation Serif" w:hAnsi="Liberation Serif"/>
          <w:sz w:val="24"/>
        </w:rPr>
        <w:t>. Проверочные листы подлежат обязательному применению при осуществлении следующих плановых мероприятий:</w:t>
      </w:r>
    </w:p>
    <w:p w14:paraId="0D49A1FA" w14:textId="1CC83D77"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1</w:t>
      </w:r>
      <w:r w:rsidR="00FC47CE" w:rsidRPr="009A276E">
        <w:rPr>
          <w:rFonts w:ascii="Liberation Serif" w:hAnsi="Liberation Serif"/>
          <w:sz w:val="24"/>
        </w:rPr>
        <w:t>) рейдовый осмотр;</w:t>
      </w:r>
    </w:p>
    <w:p w14:paraId="5CD7AECA" w14:textId="70344CF7"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2</w:t>
      </w:r>
      <w:r w:rsidR="00FC47CE" w:rsidRPr="009A276E">
        <w:rPr>
          <w:rFonts w:ascii="Liberation Serif" w:hAnsi="Liberation Serif"/>
          <w:sz w:val="24"/>
        </w:rPr>
        <w:t>) выездная проверка.</w:t>
      </w:r>
    </w:p>
    <w:p w14:paraId="59595359" w14:textId="3D03E24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94</w:t>
      </w:r>
      <w:r w:rsidR="00FC47CE" w:rsidRPr="009A276E">
        <w:rPr>
          <w:rFonts w:ascii="Liberation Serif" w:hAnsi="Liberation Serif"/>
          <w:sz w:val="24"/>
        </w:rPr>
        <w:t>. Контрольный орган вправе применять проверочные листы при проведении иных плановых контрольных, внеплановых контрольных мероприятий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требования), а также контрольных мероприятий на основании программы проверок.</w:t>
      </w:r>
    </w:p>
    <w:p w14:paraId="52DF609C" w14:textId="5512129A"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95</w:t>
      </w:r>
      <w:r w:rsidR="00FC47CE" w:rsidRPr="009A276E">
        <w:rPr>
          <w:rFonts w:ascii="Liberation Serif" w:hAnsi="Liberation Serif"/>
          <w:sz w:val="24"/>
        </w:rPr>
        <w:t xml:space="preserve">. Формы проверочных листов утверждаются нормативным правовым актом </w:t>
      </w:r>
      <w:r w:rsidR="00743A6B" w:rsidRPr="009A276E">
        <w:rPr>
          <w:rFonts w:ascii="Liberation Serif" w:hAnsi="Liberation Serif"/>
          <w:sz w:val="24"/>
        </w:rPr>
        <w:t>городского округа Красноуфимск</w:t>
      </w:r>
      <w:r w:rsidR="00FC47CE" w:rsidRPr="009A276E">
        <w:rPr>
          <w:rFonts w:ascii="Liberation Serif" w:hAnsi="Liberation Serif"/>
          <w:sz w:val="24"/>
        </w:rPr>
        <w:t xml:space="preserve"> в соответствии с требованиями </w:t>
      </w:r>
      <w:hyperlink r:id="rId27">
        <w:r w:rsidR="00FC47CE" w:rsidRPr="009A276E">
          <w:rPr>
            <w:rFonts w:ascii="Liberation Serif" w:hAnsi="Liberation Serif"/>
            <w:sz w:val="24"/>
          </w:rPr>
          <w:t>Постановления</w:t>
        </w:r>
      </w:hyperlink>
      <w:r w:rsidR="00FC47CE" w:rsidRPr="009A276E">
        <w:rPr>
          <w:rFonts w:ascii="Liberation Serif" w:hAnsi="Liberation Serif"/>
          <w:sz w:val="24"/>
        </w:rPr>
        <w:t xml:space="preserve"> Правительства РФ от 27.10.2021 N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случаев обязательного применения проверочных листов".</w:t>
      </w:r>
    </w:p>
    <w:p w14:paraId="5E8A345C" w14:textId="22AEA3CB"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96</w:t>
      </w:r>
      <w:r w:rsidR="00FC47CE" w:rsidRPr="009A276E">
        <w:rPr>
          <w:rFonts w:ascii="Liberation Serif" w:hAnsi="Liberation Serif"/>
          <w:sz w:val="24"/>
        </w:rPr>
        <w:t>. Формы проверочных листов после дня их официального опубликования подлежат размещению на официальном сайте контрольного органа в сети "Интернет" и внесению в единый реестр видов муниципального контроля.</w:t>
      </w:r>
    </w:p>
    <w:p w14:paraId="770798A4" w14:textId="12DA41C2" w:rsidR="00FC47CE" w:rsidRPr="009A276E" w:rsidRDefault="00784759">
      <w:pPr>
        <w:pStyle w:val="ConsPlusNormal"/>
        <w:spacing w:before="220"/>
        <w:ind w:firstLine="540"/>
        <w:jc w:val="both"/>
        <w:rPr>
          <w:rFonts w:ascii="Liberation Serif" w:hAnsi="Liberation Serif"/>
          <w:sz w:val="24"/>
        </w:rPr>
      </w:pPr>
      <w:r w:rsidRPr="009A276E">
        <w:rPr>
          <w:rFonts w:ascii="Liberation Serif" w:hAnsi="Liberation Serif"/>
          <w:sz w:val="24"/>
        </w:rPr>
        <w:t>97</w:t>
      </w:r>
      <w:r w:rsidR="00FC47CE" w:rsidRPr="009A276E">
        <w:rPr>
          <w:rFonts w:ascii="Liberation Serif" w:hAnsi="Liberation Serif"/>
          <w:sz w:val="24"/>
        </w:rPr>
        <w:t>. В случае проведения профилактического мероприятия в форме самообследования, формы проверочных листов подлежат размещению на официальном сайте контрольного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p w14:paraId="7977C901" w14:textId="77777777" w:rsidR="00FC47CE" w:rsidRPr="009A276E" w:rsidRDefault="00FC47CE">
      <w:pPr>
        <w:pStyle w:val="ConsPlusNormal"/>
        <w:jc w:val="both"/>
        <w:rPr>
          <w:rFonts w:ascii="Liberation Serif" w:hAnsi="Liberation Serif"/>
          <w:sz w:val="24"/>
        </w:rPr>
      </w:pPr>
    </w:p>
    <w:p w14:paraId="03672E44" w14:textId="77777777" w:rsidR="00FC47CE" w:rsidRPr="009A276E" w:rsidRDefault="00FC47CE">
      <w:pPr>
        <w:pStyle w:val="ConsPlusTitle"/>
        <w:jc w:val="center"/>
        <w:outlineLvl w:val="1"/>
        <w:rPr>
          <w:rFonts w:ascii="Liberation Serif" w:hAnsi="Liberation Serif"/>
          <w:sz w:val="24"/>
        </w:rPr>
      </w:pPr>
      <w:bookmarkStart w:id="9" w:name="P328"/>
      <w:bookmarkEnd w:id="9"/>
      <w:r w:rsidRPr="009A276E">
        <w:rPr>
          <w:rFonts w:ascii="Liberation Serif" w:hAnsi="Liberation Serif"/>
          <w:sz w:val="24"/>
        </w:rPr>
        <w:t>Раздел V. ОСУЩЕСТВЛЕНИЕ МУНИЦИПАЛЬНОГО КОНТРОЛЯ</w:t>
      </w:r>
    </w:p>
    <w:p w14:paraId="2866A6C5" w14:textId="77777777" w:rsidR="00FC47CE" w:rsidRPr="009A276E" w:rsidRDefault="00FC47CE">
      <w:pPr>
        <w:pStyle w:val="ConsPlusNormal"/>
        <w:jc w:val="both"/>
        <w:rPr>
          <w:rFonts w:ascii="Liberation Serif" w:hAnsi="Liberation Serif"/>
          <w:sz w:val="24"/>
        </w:rPr>
      </w:pPr>
    </w:p>
    <w:p w14:paraId="051892A9"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ОБЩИЕ ПОЛОЖЕНИЯ ОБ ОСУЩЕСТВЛЕНИИ</w:t>
      </w:r>
    </w:p>
    <w:p w14:paraId="1ABF0EA0"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МУНИЦИПАЛЬНОГО ЖИЛИЩНОГО КОНТРОЛЯ</w:t>
      </w:r>
    </w:p>
    <w:p w14:paraId="2EA0D091" w14:textId="77777777" w:rsidR="00FC47CE" w:rsidRPr="009A276E" w:rsidRDefault="00FC47CE">
      <w:pPr>
        <w:pStyle w:val="ConsPlusNormal"/>
        <w:jc w:val="both"/>
        <w:rPr>
          <w:rFonts w:ascii="Liberation Serif" w:hAnsi="Liberation Serif"/>
          <w:sz w:val="24"/>
        </w:rPr>
      </w:pPr>
    </w:p>
    <w:p w14:paraId="6A6E063E" w14:textId="290EB63E" w:rsidR="00FC47CE" w:rsidRPr="009A276E" w:rsidRDefault="00422C81">
      <w:pPr>
        <w:pStyle w:val="ConsPlusNormal"/>
        <w:ind w:firstLine="540"/>
        <w:jc w:val="both"/>
        <w:rPr>
          <w:rFonts w:ascii="Liberation Serif" w:hAnsi="Liberation Serif"/>
          <w:sz w:val="24"/>
        </w:rPr>
      </w:pPr>
      <w:r w:rsidRPr="009A276E">
        <w:rPr>
          <w:rFonts w:ascii="Liberation Serif" w:hAnsi="Liberation Serif"/>
          <w:sz w:val="24"/>
        </w:rPr>
        <w:t>98</w:t>
      </w:r>
      <w:r w:rsidR="00FC47CE" w:rsidRPr="009A276E">
        <w:rPr>
          <w:rFonts w:ascii="Liberation Serif" w:hAnsi="Liberation Serif"/>
          <w:sz w:val="24"/>
        </w:rPr>
        <w:t>. Муниципальный контроль осуществляется без проведения плановых контрольных мероприятий.</w:t>
      </w:r>
    </w:p>
    <w:p w14:paraId="19F261E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По результатам проведения контрольных мероприятий публичная оценка уровня соблюдения обязательных требований не присваивается.</w:t>
      </w:r>
    </w:p>
    <w:p w14:paraId="02A190B1" w14:textId="6172F0B9"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99</w:t>
      </w:r>
      <w:r w:rsidR="00FC47CE" w:rsidRPr="009A276E">
        <w:rPr>
          <w:rFonts w:ascii="Liberation Serif" w:hAnsi="Liberation Serif"/>
          <w:sz w:val="24"/>
        </w:rPr>
        <w:t xml:space="preserve">. С учетом требований </w:t>
      </w:r>
      <w:hyperlink r:id="rId28">
        <w:r w:rsidR="00FC47CE" w:rsidRPr="009A276E">
          <w:rPr>
            <w:rFonts w:ascii="Liberation Serif" w:hAnsi="Liberation Serif"/>
            <w:sz w:val="24"/>
          </w:rPr>
          <w:t>части 2 статьи 66</w:t>
        </w:r>
      </w:hyperlink>
      <w:r w:rsidR="00FC47CE" w:rsidRPr="009A276E">
        <w:rPr>
          <w:rFonts w:ascii="Liberation Serif" w:hAnsi="Liberation Serif"/>
          <w:sz w:val="24"/>
        </w:rPr>
        <w:t xml:space="preserve"> Федерального N 248-ФЗ все внеплановые контрольные мероприятия при осуществлении муниципального жилищного контроля могут проводиться только после согласования с органами прокуратуры.</w:t>
      </w:r>
    </w:p>
    <w:p w14:paraId="0B388044" w14:textId="77777777" w:rsidR="00FC47CE" w:rsidRPr="009A276E" w:rsidRDefault="00FC47CE">
      <w:pPr>
        <w:pStyle w:val="ConsPlusNormal"/>
        <w:jc w:val="both"/>
        <w:rPr>
          <w:rFonts w:ascii="Liberation Serif" w:hAnsi="Liberation Serif"/>
          <w:sz w:val="24"/>
        </w:rPr>
      </w:pPr>
    </w:p>
    <w:p w14:paraId="119D5965"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ВНЕПЛАНОВЫЕ КОНТРОЛЬНЫЕ МЕРОПРИЯТИЯ</w:t>
      </w:r>
    </w:p>
    <w:p w14:paraId="5C7B33FF" w14:textId="77777777" w:rsidR="00FC47CE" w:rsidRPr="009A276E" w:rsidRDefault="00FC47CE">
      <w:pPr>
        <w:pStyle w:val="ConsPlusNormal"/>
        <w:jc w:val="both"/>
        <w:rPr>
          <w:rFonts w:ascii="Liberation Serif" w:hAnsi="Liberation Serif"/>
          <w:sz w:val="24"/>
        </w:rPr>
      </w:pPr>
    </w:p>
    <w:p w14:paraId="7D86B70E" w14:textId="7A04A7CB" w:rsidR="00FC47CE" w:rsidRPr="009A276E" w:rsidRDefault="00422C81">
      <w:pPr>
        <w:pStyle w:val="ConsPlusNormal"/>
        <w:ind w:firstLine="540"/>
        <w:jc w:val="both"/>
        <w:rPr>
          <w:rFonts w:ascii="Liberation Serif" w:hAnsi="Liberation Serif"/>
          <w:sz w:val="24"/>
        </w:rPr>
      </w:pPr>
      <w:r w:rsidRPr="009A276E">
        <w:rPr>
          <w:rFonts w:ascii="Liberation Serif" w:hAnsi="Liberation Serif"/>
          <w:sz w:val="24"/>
        </w:rPr>
        <w:t>100</w:t>
      </w:r>
      <w:r w:rsidR="00FC47CE" w:rsidRPr="009A276E">
        <w:rPr>
          <w:rFonts w:ascii="Liberation Serif" w:hAnsi="Liberation Serif"/>
          <w:sz w:val="24"/>
        </w:rPr>
        <w:t>.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14:paraId="34298E85" w14:textId="77777777" w:rsidR="00FC47CE" w:rsidRPr="009A276E" w:rsidRDefault="00FC47CE">
      <w:pPr>
        <w:pStyle w:val="ConsPlusNormal"/>
        <w:spacing w:before="220"/>
        <w:ind w:firstLine="540"/>
        <w:jc w:val="both"/>
        <w:rPr>
          <w:rFonts w:ascii="Liberation Serif" w:hAnsi="Liberation Serif"/>
          <w:sz w:val="24"/>
        </w:rPr>
      </w:pPr>
      <w:bookmarkStart w:id="10" w:name="P340"/>
      <w:bookmarkEnd w:id="10"/>
      <w:r w:rsidRPr="009A276E">
        <w:rPr>
          <w:rFonts w:ascii="Liberation Serif" w:hAnsi="Liberation Serif"/>
          <w:sz w:val="24"/>
        </w:rPr>
        <w:t xml:space="preserve">1) наличие у контрольного органа сведений о причинении вреда (ущерба) или об угрозе причинения вреда (ущерба) охраняемым законом ценностям с учетом положений </w:t>
      </w:r>
      <w:hyperlink r:id="rId29">
        <w:r w:rsidRPr="009A276E">
          <w:rPr>
            <w:rFonts w:ascii="Liberation Serif" w:hAnsi="Liberation Serif"/>
            <w:sz w:val="24"/>
          </w:rPr>
          <w:t>статьи 60</w:t>
        </w:r>
      </w:hyperlink>
      <w:r w:rsidRPr="009A276E">
        <w:rPr>
          <w:rFonts w:ascii="Liberation Serif" w:hAnsi="Liberation Serif"/>
          <w:sz w:val="24"/>
        </w:rPr>
        <w:t xml:space="preserve"> Федерального N 248-ФЗ;</w:t>
      </w:r>
    </w:p>
    <w:p w14:paraId="394D56A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6702832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66DA53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30">
        <w:r w:rsidRPr="009A276E">
          <w:rPr>
            <w:rFonts w:ascii="Liberation Serif" w:hAnsi="Liberation Serif"/>
            <w:sz w:val="24"/>
          </w:rPr>
          <w:t>частью 1 статьи 95</w:t>
        </w:r>
      </w:hyperlink>
      <w:r w:rsidRPr="009A276E">
        <w:rPr>
          <w:rFonts w:ascii="Liberation Serif" w:hAnsi="Liberation Serif"/>
          <w:sz w:val="24"/>
        </w:rPr>
        <w:t xml:space="preserve"> Федерального N 248-ФЗ;</w:t>
      </w:r>
    </w:p>
    <w:p w14:paraId="1767FE1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0B8C247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1A5F5D6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7)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w:t>
      </w:r>
      <w:hyperlink r:id="rId31">
        <w:r w:rsidRPr="009A276E">
          <w:rPr>
            <w:rFonts w:ascii="Liberation Serif" w:hAnsi="Liberation Serif"/>
            <w:sz w:val="24"/>
          </w:rPr>
          <w:t>частью 1 статьи 8</w:t>
        </w:r>
      </w:hyperlink>
      <w:r w:rsidRPr="009A276E">
        <w:rPr>
          <w:rFonts w:ascii="Liberation Serif" w:hAnsi="Liberation Serif"/>
          <w:sz w:val="24"/>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w:t>
      </w:r>
      <w:hyperlink r:id="rId32">
        <w:r w:rsidRPr="009A276E">
          <w:rPr>
            <w:rFonts w:ascii="Liberation Serif" w:hAnsi="Liberation Serif"/>
            <w:sz w:val="24"/>
          </w:rPr>
          <w:t>пунктах 6</w:t>
        </w:r>
      </w:hyperlink>
      <w:r w:rsidRPr="009A276E">
        <w:rPr>
          <w:rFonts w:ascii="Liberation Serif" w:hAnsi="Liberation Serif"/>
          <w:sz w:val="24"/>
        </w:rPr>
        <w:t xml:space="preserve"> - </w:t>
      </w:r>
      <w:hyperlink r:id="rId33">
        <w:r w:rsidRPr="009A276E">
          <w:rPr>
            <w:rFonts w:ascii="Liberation Serif" w:hAnsi="Liberation Serif"/>
            <w:sz w:val="24"/>
          </w:rPr>
          <w:t>9.1</w:t>
        </w:r>
      </w:hyperlink>
      <w:r w:rsidRPr="009A276E">
        <w:rPr>
          <w:rFonts w:ascii="Liberation Serif" w:hAnsi="Liberation Serif"/>
          <w:sz w:val="24"/>
        </w:rPr>
        <w:t xml:space="preserve">, </w:t>
      </w:r>
      <w:hyperlink r:id="rId34">
        <w:r w:rsidRPr="009A276E">
          <w:rPr>
            <w:rFonts w:ascii="Liberation Serif" w:hAnsi="Liberation Serif"/>
            <w:sz w:val="24"/>
          </w:rPr>
          <w:t>11</w:t>
        </w:r>
      </w:hyperlink>
      <w:r w:rsidRPr="009A276E">
        <w:rPr>
          <w:rFonts w:ascii="Liberation Serif" w:hAnsi="Liberation Serif"/>
          <w:sz w:val="24"/>
        </w:rPr>
        <w:t xml:space="preserve">, </w:t>
      </w:r>
      <w:hyperlink r:id="rId35">
        <w:r w:rsidRPr="009A276E">
          <w:rPr>
            <w:rFonts w:ascii="Liberation Serif" w:hAnsi="Liberation Serif"/>
            <w:sz w:val="24"/>
          </w:rPr>
          <w:t>12</w:t>
        </w:r>
      </w:hyperlink>
      <w:r w:rsidRPr="009A276E">
        <w:rPr>
          <w:rFonts w:ascii="Liberation Serif" w:hAnsi="Liberation Serif"/>
          <w:sz w:val="24"/>
        </w:rPr>
        <w:t xml:space="preserve">, </w:t>
      </w:r>
      <w:hyperlink r:id="rId36">
        <w:r w:rsidRPr="009A276E">
          <w:rPr>
            <w:rFonts w:ascii="Liberation Serif" w:hAnsi="Liberation Serif"/>
            <w:sz w:val="24"/>
          </w:rPr>
          <w:t>14</w:t>
        </w:r>
      </w:hyperlink>
      <w:r w:rsidRPr="009A276E">
        <w:rPr>
          <w:rFonts w:ascii="Liberation Serif" w:hAnsi="Liberation Serif"/>
          <w:sz w:val="24"/>
        </w:rPr>
        <w:t xml:space="preserve"> - </w:t>
      </w:r>
      <w:hyperlink r:id="rId37">
        <w:r w:rsidRPr="009A276E">
          <w:rPr>
            <w:rFonts w:ascii="Liberation Serif" w:hAnsi="Liberation Serif"/>
            <w:sz w:val="24"/>
          </w:rPr>
          <w:t>17</w:t>
        </w:r>
      </w:hyperlink>
      <w:r w:rsidRPr="009A276E">
        <w:rPr>
          <w:rFonts w:ascii="Liberation Serif" w:hAnsi="Liberation Serif"/>
          <w:sz w:val="24"/>
        </w:rPr>
        <w:t xml:space="preserve">, </w:t>
      </w:r>
      <w:hyperlink r:id="rId38">
        <w:r w:rsidRPr="009A276E">
          <w:rPr>
            <w:rFonts w:ascii="Liberation Serif" w:hAnsi="Liberation Serif"/>
            <w:sz w:val="24"/>
          </w:rPr>
          <w:t>19</w:t>
        </w:r>
      </w:hyperlink>
      <w:r w:rsidRPr="009A276E">
        <w:rPr>
          <w:rFonts w:ascii="Liberation Serif" w:hAnsi="Liberation Serif"/>
          <w:sz w:val="24"/>
        </w:rPr>
        <w:t xml:space="preserve"> - </w:t>
      </w:r>
      <w:hyperlink r:id="rId39">
        <w:r w:rsidRPr="009A276E">
          <w:rPr>
            <w:rFonts w:ascii="Liberation Serif" w:hAnsi="Liberation Serif"/>
            <w:sz w:val="24"/>
          </w:rPr>
          <w:t>21</w:t>
        </w:r>
      </w:hyperlink>
      <w:r w:rsidRPr="009A276E">
        <w:rPr>
          <w:rFonts w:ascii="Liberation Serif" w:hAnsi="Liberation Serif"/>
          <w:sz w:val="24"/>
        </w:rPr>
        <w:t xml:space="preserve">, </w:t>
      </w:r>
      <w:hyperlink r:id="rId40">
        <w:r w:rsidRPr="009A276E">
          <w:rPr>
            <w:rFonts w:ascii="Liberation Serif" w:hAnsi="Liberation Serif"/>
            <w:sz w:val="24"/>
          </w:rPr>
          <w:t>24</w:t>
        </w:r>
      </w:hyperlink>
      <w:r w:rsidRPr="009A276E">
        <w:rPr>
          <w:rFonts w:ascii="Liberation Serif" w:hAnsi="Liberation Serif"/>
          <w:sz w:val="24"/>
        </w:rPr>
        <w:t xml:space="preserve"> - </w:t>
      </w:r>
      <w:hyperlink r:id="rId41">
        <w:r w:rsidRPr="009A276E">
          <w:rPr>
            <w:rFonts w:ascii="Liberation Serif" w:hAnsi="Liberation Serif"/>
            <w:sz w:val="24"/>
          </w:rPr>
          <w:t>31</w:t>
        </w:r>
      </w:hyperlink>
      <w:r w:rsidRPr="009A276E">
        <w:rPr>
          <w:rFonts w:ascii="Liberation Serif" w:hAnsi="Liberation Serif"/>
          <w:sz w:val="24"/>
        </w:rPr>
        <w:t xml:space="preserve">, </w:t>
      </w:r>
      <w:hyperlink r:id="rId42">
        <w:r w:rsidRPr="009A276E">
          <w:rPr>
            <w:rFonts w:ascii="Liberation Serif" w:hAnsi="Liberation Serif"/>
            <w:sz w:val="24"/>
          </w:rPr>
          <w:t>34</w:t>
        </w:r>
      </w:hyperlink>
      <w:r w:rsidRPr="009A276E">
        <w:rPr>
          <w:rFonts w:ascii="Liberation Serif" w:hAnsi="Liberation Serif"/>
          <w:sz w:val="24"/>
        </w:rPr>
        <w:t xml:space="preserve"> - </w:t>
      </w:r>
      <w:hyperlink r:id="rId43">
        <w:r w:rsidRPr="009A276E">
          <w:rPr>
            <w:rFonts w:ascii="Liberation Serif" w:hAnsi="Liberation Serif"/>
            <w:sz w:val="24"/>
          </w:rPr>
          <w:t>36</w:t>
        </w:r>
      </w:hyperlink>
      <w:r w:rsidRPr="009A276E">
        <w:rPr>
          <w:rFonts w:ascii="Liberation Serif" w:hAnsi="Liberation Serif"/>
          <w:sz w:val="24"/>
        </w:rPr>
        <w:t xml:space="preserve">, </w:t>
      </w:r>
      <w:hyperlink r:id="rId44">
        <w:r w:rsidRPr="009A276E">
          <w:rPr>
            <w:rFonts w:ascii="Liberation Serif" w:hAnsi="Liberation Serif"/>
            <w:sz w:val="24"/>
          </w:rPr>
          <w:t>39</w:t>
        </w:r>
      </w:hyperlink>
      <w:r w:rsidRPr="009A276E">
        <w:rPr>
          <w:rFonts w:ascii="Liberation Serif" w:hAnsi="Liberation Serif"/>
          <w:sz w:val="24"/>
        </w:rPr>
        <w:t xml:space="preserve">, </w:t>
      </w:r>
      <w:hyperlink r:id="rId45">
        <w:r w:rsidRPr="009A276E">
          <w:rPr>
            <w:rFonts w:ascii="Liberation Serif" w:hAnsi="Liberation Serif"/>
            <w:sz w:val="24"/>
          </w:rPr>
          <w:t>40</w:t>
        </w:r>
      </w:hyperlink>
      <w:r w:rsidRPr="009A276E">
        <w:rPr>
          <w:rFonts w:ascii="Liberation Serif" w:hAnsi="Liberation Serif"/>
          <w:sz w:val="24"/>
        </w:rPr>
        <w:t xml:space="preserve">, </w:t>
      </w:r>
      <w:hyperlink r:id="rId46">
        <w:r w:rsidRPr="009A276E">
          <w:rPr>
            <w:rFonts w:ascii="Liberation Serif" w:hAnsi="Liberation Serif"/>
            <w:sz w:val="24"/>
          </w:rPr>
          <w:t>42</w:t>
        </w:r>
      </w:hyperlink>
      <w:r w:rsidRPr="009A276E">
        <w:rPr>
          <w:rFonts w:ascii="Liberation Serif" w:hAnsi="Liberation Serif"/>
          <w:sz w:val="24"/>
        </w:rPr>
        <w:t xml:space="preserve"> - </w:t>
      </w:r>
      <w:hyperlink r:id="rId47">
        <w:r w:rsidRPr="009A276E">
          <w:rPr>
            <w:rFonts w:ascii="Liberation Serif" w:hAnsi="Liberation Serif"/>
            <w:sz w:val="24"/>
          </w:rPr>
          <w:t>55</w:t>
        </w:r>
      </w:hyperlink>
      <w:r w:rsidRPr="009A276E">
        <w:rPr>
          <w:rFonts w:ascii="Liberation Serif" w:hAnsi="Liberation Serif"/>
          <w:sz w:val="24"/>
        </w:rPr>
        <w:t xml:space="preserve"> и </w:t>
      </w:r>
      <w:hyperlink r:id="rId48">
        <w:r w:rsidRPr="009A276E">
          <w:rPr>
            <w:rFonts w:ascii="Liberation Serif" w:hAnsi="Liberation Serif"/>
            <w:sz w:val="24"/>
          </w:rPr>
          <w:t>59 части 1 статьи 12</w:t>
        </w:r>
      </w:hyperlink>
      <w:r w:rsidRPr="009A276E">
        <w:rPr>
          <w:rFonts w:ascii="Liberation Serif" w:hAnsi="Liberation Serif"/>
          <w:sz w:val="24"/>
        </w:rPr>
        <w:t xml:space="preserve">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578EAAB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уклонение контролируемого лица от проведения обязательного профилактического визита;</w:t>
      </w:r>
    </w:p>
    <w:p w14:paraId="1737B26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при наличии соответствующего положения в федеральном законе о виде контроля возможно проведение внепланового контрольного (надзорного) мероприятия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внепланового контрольного (надзорного) мероприятия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14:paraId="4EC2F7CC" w14:textId="75C4ABE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w:t>
      </w:r>
      <w:r w:rsidRPr="009A276E">
        <w:rPr>
          <w:rFonts w:ascii="Liberation Serif" w:hAnsi="Liberation Serif"/>
          <w:sz w:val="24"/>
        </w:rPr>
        <w:t>1. В рамках осуществления муниципального контроля при взаимодействии с контролируемым лицом проводятся следующие контрольные мероприятия:</w:t>
      </w:r>
    </w:p>
    <w:p w14:paraId="28A92EAB" w14:textId="77777777" w:rsidR="00FC47CE" w:rsidRPr="009A276E" w:rsidRDefault="00FC47CE">
      <w:pPr>
        <w:pStyle w:val="ConsPlusNormal"/>
        <w:spacing w:before="220"/>
        <w:ind w:firstLine="540"/>
        <w:jc w:val="both"/>
        <w:rPr>
          <w:rFonts w:ascii="Liberation Serif" w:hAnsi="Liberation Serif"/>
          <w:sz w:val="24"/>
        </w:rPr>
      </w:pPr>
      <w:bookmarkStart w:id="11" w:name="P350"/>
      <w:bookmarkEnd w:id="11"/>
      <w:r w:rsidRPr="009A276E">
        <w:rPr>
          <w:rFonts w:ascii="Liberation Serif" w:hAnsi="Liberation Serif"/>
          <w:sz w:val="24"/>
        </w:rPr>
        <w:t>1) инспекционный визит;</w:t>
      </w:r>
    </w:p>
    <w:p w14:paraId="7D701CA0" w14:textId="77777777" w:rsidR="00FC47CE" w:rsidRPr="009A276E" w:rsidRDefault="00FC47CE">
      <w:pPr>
        <w:pStyle w:val="ConsPlusNormal"/>
        <w:spacing w:before="220"/>
        <w:ind w:firstLine="540"/>
        <w:jc w:val="both"/>
        <w:rPr>
          <w:rFonts w:ascii="Liberation Serif" w:hAnsi="Liberation Serif"/>
          <w:sz w:val="24"/>
        </w:rPr>
      </w:pPr>
      <w:bookmarkStart w:id="12" w:name="P351"/>
      <w:bookmarkEnd w:id="12"/>
      <w:r w:rsidRPr="009A276E">
        <w:rPr>
          <w:rFonts w:ascii="Liberation Serif" w:hAnsi="Liberation Serif"/>
          <w:sz w:val="24"/>
        </w:rPr>
        <w:t>2) документарная проверка;</w:t>
      </w:r>
    </w:p>
    <w:p w14:paraId="5107236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выездная проверка.</w:t>
      </w:r>
    </w:p>
    <w:p w14:paraId="19E61B3C" w14:textId="721BC7C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инспекционного визита могут совершаться следующие контрольные действия:</w:t>
      </w:r>
    </w:p>
    <w:p w14:paraId="2BAF871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07DE635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опрос;</w:t>
      </w:r>
    </w:p>
    <w:p w14:paraId="799595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7AA3EF6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инструментальное обследование.</w:t>
      </w:r>
    </w:p>
    <w:p w14:paraId="7E24C07F" w14:textId="4FC1A13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02</w:t>
      </w:r>
      <w:r w:rsidRPr="009A276E">
        <w:rPr>
          <w:rFonts w:ascii="Liberation Serif" w:hAnsi="Liberation Serif"/>
          <w:sz w:val="24"/>
        </w:rPr>
        <w:t>. 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14:paraId="62F9C63D" w14:textId="534C884A"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03</w:t>
      </w:r>
      <w:r w:rsidRPr="009A276E">
        <w:rPr>
          <w:rFonts w:ascii="Liberation Serif" w:hAnsi="Liberation Serif"/>
          <w:sz w:val="24"/>
        </w:rPr>
        <w:t xml:space="preserve">.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49">
        <w:r w:rsidRPr="009A276E">
          <w:rPr>
            <w:rFonts w:ascii="Liberation Serif" w:hAnsi="Liberation Serif"/>
            <w:sz w:val="24"/>
          </w:rPr>
          <w:t>пунктами 3</w:t>
        </w:r>
      </w:hyperlink>
      <w:r w:rsidRPr="009A276E">
        <w:rPr>
          <w:rFonts w:ascii="Liberation Serif" w:hAnsi="Liberation Serif"/>
          <w:sz w:val="24"/>
        </w:rPr>
        <w:t xml:space="preserve">, </w:t>
      </w:r>
      <w:hyperlink r:id="rId50">
        <w:r w:rsidRPr="009A276E">
          <w:rPr>
            <w:rFonts w:ascii="Liberation Serif" w:hAnsi="Liberation Serif"/>
            <w:sz w:val="24"/>
          </w:rPr>
          <w:t>4</w:t>
        </w:r>
      </w:hyperlink>
      <w:r w:rsidRPr="009A276E">
        <w:rPr>
          <w:rFonts w:ascii="Liberation Serif" w:hAnsi="Liberation Serif"/>
          <w:sz w:val="24"/>
        </w:rPr>
        <w:t xml:space="preserve">, </w:t>
      </w:r>
      <w:hyperlink r:id="rId51">
        <w:r w:rsidRPr="009A276E">
          <w:rPr>
            <w:rFonts w:ascii="Liberation Serif" w:hAnsi="Liberation Serif"/>
            <w:sz w:val="24"/>
          </w:rPr>
          <w:t>6</w:t>
        </w:r>
      </w:hyperlink>
      <w:r w:rsidRPr="009A276E">
        <w:rPr>
          <w:rFonts w:ascii="Liberation Serif" w:hAnsi="Liberation Serif"/>
          <w:sz w:val="24"/>
        </w:rPr>
        <w:t xml:space="preserve">, </w:t>
      </w:r>
      <w:hyperlink r:id="rId52">
        <w:r w:rsidRPr="009A276E">
          <w:rPr>
            <w:rFonts w:ascii="Liberation Serif" w:hAnsi="Liberation Serif"/>
            <w:sz w:val="24"/>
          </w:rPr>
          <w:t>8 части 1</w:t>
        </w:r>
      </w:hyperlink>
      <w:r w:rsidRPr="009A276E">
        <w:rPr>
          <w:rFonts w:ascii="Liberation Serif" w:hAnsi="Liberation Serif"/>
          <w:sz w:val="24"/>
        </w:rPr>
        <w:t xml:space="preserve">, </w:t>
      </w:r>
      <w:hyperlink r:id="rId53">
        <w:r w:rsidRPr="009A276E">
          <w:rPr>
            <w:rFonts w:ascii="Liberation Serif" w:hAnsi="Liberation Serif"/>
            <w:sz w:val="24"/>
          </w:rPr>
          <w:t>частью 3 статьи 57</w:t>
        </w:r>
      </w:hyperlink>
      <w:r w:rsidRPr="009A276E">
        <w:rPr>
          <w:rFonts w:ascii="Liberation Serif" w:hAnsi="Liberation Serif"/>
          <w:sz w:val="24"/>
        </w:rPr>
        <w:t xml:space="preserve"> и </w:t>
      </w:r>
      <w:hyperlink r:id="rId54">
        <w:r w:rsidRPr="009A276E">
          <w:rPr>
            <w:rFonts w:ascii="Liberation Serif" w:hAnsi="Liberation Serif"/>
            <w:sz w:val="24"/>
          </w:rPr>
          <w:t>частью 12 статьи 66</w:t>
        </w:r>
      </w:hyperlink>
      <w:r w:rsidRPr="009A276E">
        <w:rPr>
          <w:rFonts w:ascii="Liberation Serif" w:hAnsi="Liberation Serif"/>
          <w:sz w:val="24"/>
        </w:rPr>
        <w:t xml:space="preserve"> Федерального N 248-ФЗ.</w:t>
      </w:r>
    </w:p>
    <w:p w14:paraId="233706F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11135F1E" w14:textId="3665A3A8"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04</w:t>
      </w:r>
      <w:r w:rsidRPr="009A276E">
        <w:rPr>
          <w:rFonts w:ascii="Liberation Serif" w:hAnsi="Liberation Serif"/>
          <w:sz w:val="24"/>
        </w:rPr>
        <w:t>. В ходе документарной проверки могут совершаться следующие контрольные действия:</w:t>
      </w:r>
    </w:p>
    <w:p w14:paraId="2F34C18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получение письменных объяснений;</w:t>
      </w:r>
    </w:p>
    <w:p w14:paraId="15F0A09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истребование документов.</w:t>
      </w:r>
    </w:p>
    <w:p w14:paraId="4B4DD78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55">
        <w:r w:rsidRPr="009A276E">
          <w:rPr>
            <w:rFonts w:ascii="Liberation Serif" w:hAnsi="Liberation Serif"/>
            <w:sz w:val="24"/>
          </w:rPr>
          <w:t>пунктами 3</w:t>
        </w:r>
      </w:hyperlink>
      <w:r w:rsidRPr="009A276E">
        <w:rPr>
          <w:rFonts w:ascii="Liberation Serif" w:hAnsi="Liberation Serif"/>
          <w:sz w:val="24"/>
        </w:rPr>
        <w:t xml:space="preserve">, </w:t>
      </w:r>
      <w:hyperlink r:id="rId56">
        <w:r w:rsidRPr="009A276E">
          <w:rPr>
            <w:rFonts w:ascii="Liberation Serif" w:hAnsi="Liberation Serif"/>
            <w:sz w:val="24"/>
          </w:rPr>
          <w:t>4</w:t>
        </w:r>
      </w:hyperlink>
      <w:r w:rsidRPr="009A276E">
        <w:rPr>
          <w:rFonts w:ascii="Liberation Serif" w:hAnsi="Liberation Serif"/>
          <w:sz w:val="24"/>
        </w:rPr>
        <w:t xml:space="preserve">, </w:t>
      </w:r>
      <w:hyperlink r:id="rId57">
        <w:r w:rsidRPr="009A276E">
          <w:rPr>
            <w:rFonts w:ascii="Liberation Serif" w:hAnsi="Liberation Serif"/>
            <w:sz w:val="24"/>
          </w:rPr>
          <w:t>6</w:t>
        </w:r>
      </w:hyperlink>
      <w:r w:rsidRPr="009A276E">
        <w:rPr>
          <w:rFonts w:ascii="Liberation Serif" w:hAnsi="Liberation Serif"/>
          <w:sz w:val="24"/>
        </w:rPr>
        <w:t xml:space="preserve">, </w:t>
      </w:r>
      <w:hyperlink r:id="rId58">
        <w:r w:rsidRPr="009A276E">
          <w:rPr>
            <w:rFonts w:ascii="Liberation Serif" w:hAnsi="Liberation Serif"/>
            <w:sz w:val="24"/>
          </w:rPr>
          <w:t>8 части 1 статьи 57</w:t>
        </w:r>
      </w:hyperlink>
      <w:r w:rsidRPr="009A276E">
        <w:rPr>
          <w:rFonts w:ascii="Liberation Serif" w:hAnsi="Liberation Serif"/>
          <w:sz w:val="24"/>
        </w:rPr>
        <w:t xml:space="preserve"> Федерального N 248-ФЗ.</w:t>
      </w:r>
    </w:p>
    <w:p w14:paraId="0452875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выездной проверки могут совершаться следующие контрольные действия:</w:t>
      </w:r>
    </w:p>
    <w:p w14:paraId="6D1E4BD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3E50B5B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досмотр;</w:t>
      </w:r>
    </w:p>
    <w:p w14:paraId="395857A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опрос;</w:t>
      </w:r>
    </w:p>
    <w:p w14:paraId="0D271BD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получение письменных объяснений;</w:t>
      </w:r>
    </w:p>
    <w:p w14:paraId="3063410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истребование документов.</w:t>
      </w:r>
    </w:p>
    <w:p w14:paraId="6AC34991" w14:textId="7E661AF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05</w:t>
      </w:r>
      <w:r w:rsidRPr="009A276E">
        <w:rPr>
          <w:rFonts w:ascii="Liberation Serif" w:hAnsi="Liberation Serif"/>
          <w:sz w:val="24"/>
        </w:rPr>
        <w:t xml:space="preserve">.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59">
        <w:r w:rsidRPr="009A276E">
          <w:rPr>
            <w:rFonts w:ascii="Liberation Serif" w:hAnsi="Liberation Serif"/>
            <w:sz w:val="24"/>
          </w:rPr>
          <w:t>пунктами 3</w:t>
        </w:r>
      </w:hyperlink>
      <w:r w:rsidRPr="009A276E">
        <w:rPr>
          <w:rFonts w:ascii="Liberation Serif" w:hAnsi="Liberation Serif"/>
          <w:sz w:val="24"/>
        </w:rPr>
        <w:t xml:space="preserve">, </w:t>
      </w:r>
      <w:hyperlink r:id="rId60">
        <w:r w:rsidRPr="009A276E">
          <w:rPr>
            <w:rFonts w:ascii="Liberation Serif" w:hAnsi="Liberation Serif"/>
            <w:sz w:val="24"/>
          </w:rPr>
          <w:t>4</w:t>
        </w:r>
      </w:hyperlink>
      <w:r w:rsidRPr="009A276E">
        <w:rPr>
          <w:rFonts w:ascii="Liberation Serif" w:hAnsi="Liberation Serif"/>
          <w:sz w:val="24"/>
        </w:rPr>
        <w:t xml:space="preserve">, </w:t>
      </w:r>
      <w:hyperlink r:id="rId61">
        <w:r w:rsidRPr="009A276E">
          <w:rPr>
            <w:rFonts w:ascii="Liberation Serif" w:hAnsi="Liberation Serif"/>
            <w:sz w:val="24"/>
          </w:rPr>
          <w:t>6</w:t>
        </w:r>
      </w:hyperlink>
      <w:r w:rsidRPr="009A276E">
        <w:rPr>
          <w:rFonts w:ascii="Liberation Serif" w:hAnsi="Liberation Serif"/>
          <w:sz w:val="24"/>
        </w:rPr>
        <w:t xml:space="preserve">, </w:t>
      </w:r>
      <w:hyperlink r:id="rId62">
        <w:r w:rsidRPr="009A276E">
          <w:rPr>
            <w:rFonts w:ascii="Liberation Serif" w:hAnsi="Liberation Serif"/>
            <w:sz w:val="24"/>
          </w:rPr>
          <w:t>8 части 1</w:t>
        </w:r>
      </w:hyperlink>
      <w:r w:rsidRPr="009A276E">
        <w:rPr>
          <w:rFonts w:ascii="Liberation Serif" w:hAnsi="Liberation Serif"/>
          <w:sz w:val="24"/>
        </w:rPr>
        <w:t xml:space="preserve">, </w:t>
      </w:r>
      <w:hyperlink r:id="rId63">
        <w:r w:rsidRPr="009A276E">
          <w:rPr>
            <w:rFonts w:ascii="Liberation Serif" w:hAnsi="Liberation Serif"/>
            <w:sz w:val="24"/>
          </w:rPr>
          <w:t>частью 3 статьи 57</w:t>
        </w:r>
      </w:hyperlink>
      <w:r w:rsidRPr="009A276E">
        <w:rPr>
          <w:rFonts w:ascii="Liberation Serif" w:hAnsi="Liberation Serif"/>
          <w:sz w:val="24"/>
        </w:rPr>
        <w:t xml:space="preserve"> и </w:t>
      </w:r>
      <w:hyperlink r:id="rId64">
        <w:r w:rsidRPr="009A276E">
          <w:rPr>
            <w:rFonts w:ascii="Liberation Serif" w:hAnsi="Liberation Serif"/>
            <w:sz w:val="24"/>
          </w:rPr>
          <w:t>частями 12</w:t>
        </w:r>
      </w:hyperlink>
      <w:r w:rsidRPr="009A276E">
        <w:rPr>
          <w:rFonts w:ascii="Liberation Serif" w:hAnsi="Liberation Serif"/>
          <w:sz w:val="24"/>
        </w:rPr>
        <w:t xml:space="preserve"> и </w:t>
      </w:r>
      <w:hyperlink r:id="rId65">
        <w:r w:rsidRPr="009A276E">
          <w:rPr>
            <w:rFonts w:ascii="Liberation Serif" w:hAnsi="Liberation Serif"/>
            <w:sz w:val="24"/>
          </w:rPr>
          <w:t>12.1 статьи 66</w:t>
        </w:r>
      </w:hyperlink>
      <w:r w:rsidRPr="009A276E">
        <w:rPr>
          <w:rFonts w:ascii="Liberation Serif" w:hAnsi="Liberation Serif"/>
          <w:sz w:val="24"/>
        </w:rPr>
        <w:t xml:space="preserve"> Федерального N 248-ФЗ.</w:t>
      </w:r>
    </w:p>
    <w:p w14:paraId="60EA2234" w14:textId="1CF153E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06</w:t>
      </w:r>
      <w:r w:rsidRPr="009A276E">
        <w:rPr>
          <w:rFonts w:ascii="Liberation Serif" w:hAnsi="Liberation Serif"/>
          <w:sz w:val="24"/>
        </w:rPr>
        <w:t>.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контрольный орган получает:</w:t>
      </w:r>
    </w:p>
    <w:p w14:paraId="112F1FA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14:paraId="57DD04D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при проведении контрольных мероприятий, включая контрольные мероприятия без взаимодействия;</w:t>
      </w:r>
    </w:p>
    <w:p w14:paraId="550F32B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проведении профилактического мероприятия в случае, если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w:t>
      </w:r>
    </w:p>
    <w:p w14:paraId="4318D644" w14:textId="2485A6F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07</w:t>
      </w:r>
      <w:r w:rsidRPr="009A276E">
        <w:rPr>
          <w:rFonts w:ascii="Liberation Serif" w:hAnsi="Liberation Serif"/>
          <w:sz w:val="24"/>
        </w:rPr>
        <w:t>. 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14:paraId="2AE0D55B" w14:textId="76B12FE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422C81" w:rsidRPr="009A276E">
        <w:rPr>
          <w:rFonts w:ascii="Liberation Serif" w:hAnsi="Liberation Serif"/>
          <w:sz w:val="24"/>
        </w:rPr>
        <w:t>08</w:t>
      </w:r>
      <w:r w:rsidRPr="009A276E">
        <w:rPr>
          <w:rFonts w:ascii="Liberation Serif" w:hAnsi="Liberation Serif"/>
          <w:sz w:val="24"/>
        </w:rPr>
        <w:t>.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14:paraId="0E65D80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14:paraId="741E5C5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14:paraId="4BC850F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обеспечивает, в том числе по решению должностного лица, уполномоченного на принятие решений о проведении контрольных мероприятий без взаимодействия.</w:t>
      </w:r>
    </w:p>
    <w:p w14:paraId="5ED7D15A" w14:textId="435AE5B5"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109</w:t>
      </w:r>
      <w:r w:rsidR="00FC47CE" w:rsidRPr="009A276E">
        <w:rPr>
          <w:rFonts w:ascii="Liberation Serif" w:hAnsi="Liberation Serif"/>
          <w:sz w:val="24"/>
        </w:rPr>
        <w:t>.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контрольным органом к рассмотрению:</w:t>
      </w:r>
    </w:p>
    <w:p w14:paraId="1887429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подаче таких обращений (заявлений)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14:paraId="1811522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контрольного органа в сети "Интернет", а также в информационной системе контрольного органа;</w:t>
      </w:r>
    </w:p>
    <w:p w14:paraId="6B8857D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иных способах подачи таких обращений (заявлений)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w:t>
      </w:r>
    </w:p>
    <w:p w14:paraId="689F82A3" w14:textId="65AB2C29" w:rsidR="00FC47CE" w:rsidRPr="009A276E" w:rsidRDefault="00422C81">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FC47CE" w:rsidRPr="009A276E">
        <w:rPr>
          <w:rFonts w:ascii="Liberation Serif" w:hAnsi="Liberation Serif"/>
          <w:sz w:val="24"/>
        </w:rPr>
        <w:t>1</w:t>
      </w:r>
      <w:r w:rsidRPr="009A276E">
        <w:rPr>
          <w:rFonts w:ascii="Liberation Serif" w:hAnsi="Liberation Serif"/>
          <w:sz w:val="24"/>
        </w:rPr>
        <w:t>0</w:t>
      </w:r>
      <w:r w:rsidR="00FC47CE" w:rsidRPr="009A276E">
        <w:rPr>
          <w:rFonts w:ascii="Liberation Serif" w:hAnsi="Liberation Serif"/>
          <w:sz w:val="24"/>
        </w:rPr>
        <w:t>.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органа обратиться в суд в целях взыскания расходов, понесенных органом контроля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14:paraId="4A63A0D3" w14:textId="42CCAE36"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111</w:t>
      </w:r>
      <w:r w:rsidR="00FC47CE" w:rsidRPr="009A276E">
        <w:rPr>
          <w:rFonts w:ascii="Liberation Serif" w:hAnsi="Liberation Serif"/>
          <w:sz w:val="24"/>
        </w:rPr>
        <w:t xml:space="preserve">.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органом в порядке, установленном Федеральным </w:t>
      </w:r>
      <w:hyperlink r:id="rId66">
        <w:r w:rsidR="00FC47CE" w:rsidRPr="009A276E">
          <w:rPr>
            <w:rFonts w:ascii="Liberation Serif" w:hAnsi="Liberation Serif"/>
            <w:sz w:val="24"/>
          </w:rPr>
          <w:t>законом</w:t>
        </w:r>
      </w:hyperlink>
      <w:r w:rsidR="00FC47CE" w:rsidRPr="009A276E">
        <w:rPr>
          <w:rFonts w:ascii="Liberation Serif" w:hAnsi="Liberation Serif"/>
          <w:sz w:val="24"/>
        </w:rPr>
        <w:t xml:space="preserve"> от 2 мая 2006 года N 59-ФЗ "О порядке рассмотрения обращений граждан Российской Федерации".</w:t>
      </w:r>
    </w:p>
    <w:p w14:paraId="6B1D90EC" w14:textId="70631183"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112</w:t>
      </w:r>
      <w:r w:rsidR="00FC47CE" w:rsidRPr="009A276E">
        <w:rPr>
          <w:rFonts w:ascii="Liberation Serif" w:hAnsi="Liberation Serif"/>
          <w:sz w:val="24"/>
        </w:rPr>
        <w:t>. Сведения о личности гражданина, как лица, направившего заявление (обращение), могут быть предоставлены контрольным органом контролируемому лицу только с согласия гражданина, направившего заявление (обращение) в контрольный орган.</w:t>
      </w:r>
    </w:p>
    <w:p w14:paraId="684D9881" w14:textId="5F1474FE"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113</w:t>
      </w:r>
      <w:r w:rsidR="00FC47CE" w:rsidRPr="009A276E">
        <w:rPr>
          <w:rFonts w:ascii="Liberation Serif" w:hAnsi="Liberation Serif"/>
          <w:sz w:val="24"/>
        </w:rPr>
        <w:t xml:space="preserve">. Решение контрольного органа о проведении контрольного мероприятия, предусматривающего взаимодействие с контролируемым лицом, по основанию, предусмотренному </w:t>
      </w:r>
      <w:hyperlink w:anchor="P340">
        <w:r w:rsidR="00FC47CE" w:rsidRPr="009A276E">
          <w:rPr>
            <w:rFonts w:ascii="Liberation Serif" w:hAnsi="Liberation Serif"/>
            <w:sz w:val="24"/>
          </w:rPr>
          <w:t xml:space="preserve">подпунктом 1 пункта </w:t>
        </w:r>
        <w:r w:rsidRPr="009A276E">
          <w:rPr>
            <w:rFonts w:ascii="Liberation Serif" w:hAnsi="Liberation Serif"/>
            <w:sz w:val="24"/>
          </w:rPr>
          <w:t>99</w:t>
        </w:r>
      </w:hyperlink>
      <w:r w:rsidR="00FC47CE" w:rsidRPr="009A276E">
        <w:rPr>
          <w:rFonts w:ascii="Liberation Serif" w:hAnsi="Liberation Serif"/>
          <w:sz w:val="24"/>
        </w:rPr>
        <w:t xml:space="preserve"> настоящего Положения, принимается при наличии достоверной информации:</w:t>
      </w:r>
    </w:p>
    <w:p w14:paraId="03E086E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 причинении или непосредственной угрозе причинения вреда жизни и тяжкого или среднего вреда (ущерба) здоровью граждан;</w:t>
      </w:r>
    </w:p>
    <w:p w14:paraId="57A4E17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 причинении вреда (ущерба) или непосредственной угрозе причинения вреда (ущерба) обороне страны и безопасности государства;</w:t>
      </w:r>
    </w:p>
    <w:p w14:paraId="6B69F12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67">
        <w:r w:rsidRPr="009A276E">
          <w:rPr>
            <w:rFonts w:ascii="Liberation Serif" w:hAnsi="Liberation Serif"/>
            <w:sz w:val="24"/>
          </w:rPr>
          <w:t>Кодексом</w:t>
        </w:r>
      </w:hyperlink>
      <w:r w:rsidRPr="009A276E">
        <w:rPr>
          <w:rFonts w:ascii="Liberation Serif" w:hAnsi="Liberation Serif"/>
          <w:sz w:val="24"/>
        </w:rPr>
        <w:t xml:space="preserve"> Российской Федерации об административных правонарушениях;</w:t>
      </w:r>
    </w:p>
    <w:p w14:paraId="5A56944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4684547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5DA95B2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об угрозе возникновения чрезвычайных ситуаций природного и (или) техногенного характера, эпидемий, эпизоотий.</w:t>
      </w:r>
    </w:p>
    <w:p w14:paraId="451AE606" w14:textId="6D9B5383" w:rsidR="00FC47CE" w:rsidRPr="009A276E" w:rsidRDefault="00A52B55">
      <w:pPr>
        <w:pStyle w:val="ConsPlusNormal"/>
        <w:spacing w:before="220"/>
        <w:ind w:firstLine="540"/>
        <w:jc w:val="both"/>
        <w:rPr>
          <w:rFonts w:ascii="Liberation Serif" w:hAnsi="Liberation Serif"/>
          <w:sz w:val="24"/>
        </w:rPr>
      </w:pPr>
      <w:r w:rsidRPr="009A276E">
        <w:rPr>
          <w:rFonts w:ascii="Liberation Serif" w:hAnsi="Liberation Serif"/>
          <w:sz w:val="24"/>
        </w:rPr>
        <w:t>114</w:t>
      </w:r>
      <w:r w:rsidR="00FC47CE" w:rsidRPr="009A276E">
        <w:rPr>
          <w:rFonts w:ascii="Liberation Serif" w:hAnsi="Liberation Serif"/>
          <w:sz w:val="24"/>
        </w:rPr>
        <w:t>. Решение контрольного органа о проведении контрольного мероприятия принимается также:</w:t>
      </w:r>
    </w:p>
    <w:p w14:paraId="33F73B8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при возникновении чрезвычайных ситуаций природного и (или) техногенного характера, эпидемий, эпизоотий;</w:t>
      </w:r>
    </w:p>
    <w:p w14:paraId="2EB2E76F" w14:textId="77777777" w:rsidR="00FC47CE" w:rsidRPr="009A276E" w:rsidRDefault="00FC47CE">
      <w:pPr>
        <w:pStyle w:val="ConsPlusNormal"/>
        <w:spacing w:before="220"/>
        <w:ind w:firstLine="540"/>
        <w:jc w:val="both"/>
        <w:rPr>
          <w:rFonts w:ascii="Liberation Serif" w:hAnsi="Liberation Serif"/>
          <w:sz w:val="24"/>
        </w:rPr>
      </w:pPr>
      <w:bookmarkStart w:id="13" w:name="P397"/>
      <w:bookmarkEnd w:id="13"/>
      <w:r w:rsidRPr="009A276E">
        <w:rPr>
          <w:rFonts w:ascii="Liberation Serif" w:hAnsi="Liberation Serif"/>
          <w:sz w:val="24"/>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оперативно-розыскную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w:t>
      </w:r>
    </w:p>
    <w:p w14:paraId="206554CF" w14:textId="77777777" w:rsidR="00FC47CE" w:rsidRPr="009A276E" w:rsidRDefault="00FC47CE">
      <w:pPr>
        <w:pStyle w:val="ConsPlusNormal"/>
        <w:spacing w:before="220"/>
        <w:ind w:firstLine="540"/>
        <w:jc w:val="both"/>
        <w:rPr>
          <w:rFonts w:ascii="Liberation Serif" w:hAnsi="Liberation Serif"/>
          <w:sz w:val="24"/>
        </w:rPr>
      </w:pPr>
      <w:bookmarkStart w:id="14" w:name="P398"/>
      <w:bookmarkEnd w:id="14"/>
      <w:r w:rsidRPr="009A276E">
        <w:rPr>
          <w:rFonts w:ascii="Liberation Serif" w:hAnsi="Liberation Serif"/>
          <w:sz w:val="24"/>
        </w:rPr>
        <w:t>3) при поступлении обращений (заявлений) граждан в связи с защитой (восстановлением) своих нарушенных прав - 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w:t>
      </w:r>
    </w:p>
    <w:p w14:paraId="6A7347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при поступлении от работников обращений (заявлений)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 - в рамках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14:paraId="638F37A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при установлении факта распространения (предоставления) в сети "Интернет" баз данных (их части), содержащих персональные данные, - в рамках федерального государственного контроля (надзора) за обработкой персональных данных;</w:t>
      </w:r>
    </w:p>
    <w:p w14:paraId="08564DB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при поступлении информации о нарушении обязательных требований, предусмотренных </w:t>
      </w:r>
      <w:hyperlink r:id="rId68">
        <w:r w:rsidRPr="009A276E">
          <w:rPr>
            <w:rFonts w:ascii="Liberation Serif" w:hAnsi="Liberation Serif"/>
            <w:sz w:val="24"/>
          </w:rPr>
          <w:t>статьей 20</w:t>
        </w:r>
      </w:hyperlink>
      <w:r w:rsidRPr="009A276E">
        <w:rPr>
          <w:rFonts w:ascii="Liberation Serif" w:hAnsi="Liberation Serif"/>
          <w:sz w:val="24"/>
        </w:rPr>
        <w:t xml:space="preserve"> Федерального закона от 23 февраля 2013 года N 15-ФЗ "Об охране здоровья граждан от воздействия окружающего табачного дыма, последствий потребления табака или потребления </w:t>
      </w:r>
      <w:proofErr w:type="spellStart"/>
      <w:r w:rsidRPr="009A276E">
        <w:rPr>
          <w:rFonts w:ascii="Liberation Serif" w:hAnsi="Liberation Serif"/>
          <w:sz w:val="24"/>
        </w:rPr>
        <w:t>никотинсодержащей</w:t>
      </w:r>
      <w:proofErr w:type="spellEnd"/>
      <w:r w:rsidRPr="009A276E">
        <w:rPr>
          <w:rFonts w:ascii="Liberation Serif" w:hAnsi="Liberation Serif"/>
          <w:sz w:val="24"/>
        </w:rPr>
        <w:t xml:space="preserve"> продукции", </w:t>
      </w:r>
      <w:hyperlink r:id="rId69">
        <w:r w:rsidRPr="009A276E">
          <w:rPr>
            <w:rFonts w:ascii="Liberation Serif" w:hAnsi="Liberation Serif"/>
            <w:sz w:val="24"/>
          </w:rPr>
          <w:t>подпунктом 11 пункта 2 статьи 16</w:t>
        </w:r>
      </w:hyperlink>
      <w:r w:rsidRPr="009A276E">
        <w:rPr>
          <w:rFonts w:ascii="Liberation Serif" w:hAnsi="Liberation Serif"/>
          <w:sz w:val="24"/>
        </w:rPr>
        <w:t xml:space="preserve"> Федерального закона от 22 ноября 1995 года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14:paraId="71F15095" w14:textId="0743981F"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15</w:t>
      </w:r>
      <w:r w:rsidRPr="009A276E">
        <w:rPr>
          <w:rFonts w:ascii="Liberation Serif" w:hAnsi="Liberation Serif"/>
          <w:sz w:val="24"/>
        </w:rPr>
        <w:t xml:space="preserve">. В случаях, предусмотренных </w:t>
      </w:r>
      <w:hyperlink w:anchor="P397">
        <w:r w:rsidRPr="009A276E">
          <w:rPr>
            <w:rFonts w:ascii="Liberation Serif" w:hAnsi="Liberation Serif"/>
            <w:sz w:val="24"/>
          </w:rPr>
          <w:t>подпунктами 2</w:t>
        </w:r>
      </w:hyperlink>
      <w:r w:rsidRPr="009A276E">
        <w:rPr>
          <w:rFonts w:ascii="Liberation Serif" w:hAnsi="Liberation Serif"/>
          <w:sz w:val="24"/>
        </w:rPr>
        <w:t xml:space="preserve"> и </w:t>
      </w:r>
      <w:hyperlink w:anchor="P398">
        <w:r w:rsidRPr="009A276E">
          <w:rPr>
            <w:rFonts w:ascii="Liberation Serif" w:hAnsi="Liberation Serif"/>
            <w:sz w:val="24"/>
          </w:rPr>
          <w:t>3 пункта 1</w:t>
        </w:r>
      </w:hyperlink>
      <w:r w:rsidR="00A52B55" w:rsidRPr="009A276E">
        <w:rPr>
          <w:rFonts w:ascii="Liberation Serif" w:hAnsi="Liberation Serif"/>
          <w:sz w:val="24"/>
        </w:rPr>
        <w:t>14</w:t>
      </w:r>
      <w:r w:rsidRPr="009A276E">
        <w:rPr>
          <w:rFonts w:ascii="Liberation Serif" w:hAnsi="Liberation Serif"/>
          <w:sz w:val="24"/>
        </w:rPr>
        <w:t xml:space="preserve"> настоящего Положения,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51AD46CF" w14:textId="77777777" w:rsidR="00FC47CE" w:rsidRPr="009A276E" w:rsidRDefault="00FC47CE">
      <w:pPr>
        <w:pStyle w:val="ConsPlusNormal"/>
        <w:jc w:val="both"/>
        <w:rPr>
          <w:rFonts w:ascii="Liberation Serif" w:hAnsi="Liberation Serif"/>
          <w:sz w:val="24"/>
        </w:rPr>
      </w:pPr>
    </w:p>
    <w:p w14:paraId="7F825594"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3. КОНТРОЛЬНЫЕ МЕРОПРИЯТИЯ БЕЗ ВЗАИМОДЕЙСТВИЯ</w:t>
      </w:r>
    </w:p>
    <w:p w14:paraId="4619FB90" w14:textId="77777777" w:rsidR="00FC47CE" w:rsidRPr="009A276E" w:rsidRDefault="00FC47CE">
      <w:pPr>
        <w:pStyle w:val="ConsPlusNormal"/>
        <w:jc w:val="both"/>
        <w:rPr>
          <w:rFonts w:ascii="Liberation Serif" w:hAnsi="Liberation Serif"/>
          <w:sz w:val="24"/>
        </w:rPr>
      </w:pPr>
    </w:p>
    <w:p w14:paraId="6DD49342" w14:textId="0860025C"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11</w:t>
      </w:r>
      <w:r w:rsidR="00A52B55" w:rsidRPr="009A276E">
        <w:rPr>
          <w:rFonts w:ascii="Liberation Serif" w:hAnsi="Liberation Serif"/>
          <w:sz w:val="24"/>
        </w:rPr>
        <w:t>6</w:t>
      </w:r>
      <w:r w:rsidRPr="009A276E">
        <w:rPr>
          <w:rFonts w:ascii="Liberation Serif" w:hAnsi="Liberation Serif"/>
          <w:sz w:val="24"/>
        </w:rPr>
        <w:t>. Без взаимодействия с контролируемым лицом проводятся следующие контрольные мероприятия:</w:t>
      </w:r>
    </w:p>
    <w:p w14:paraId="0F2243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наблюдение за соблюдением обязательных требований;</w:t>
      </w:r>
    </w:p>
    <w:p w14:paraId="3094221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выездное обследование.</w:t>
      </w:r>
    </w:p>
    <w:p w14:paraId="3DEC2A57" w14:textId="5FAC13F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17</w:t>
      </w:r>
      <w:r w:rsidRPr="009A276E">
        <w:rPr>
          <w:rFonts w:ascii="Liberation Serif" w:hAnsi="Liberation Serif"/>
          <w:sz w:val="24"/>
        </w:rPr>
        <w:t>. Контрольные мероприятия без взаимодействия проводятся инспекторами на основании заданий должностного лица, уполномоченного принимать решения о проведении контрольных мероприятий.</w:t>
      </w:r>
    </w:p>
    <w:p w14:paraId="2821139D" w14:textId="017F3F0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18</w:t>
      </w:r>
      <w:r w:rsidRPr="009A276E">
        <w:rPr>
          <w:rFonts w:ascii="Liberation Serif" w:hAnsi="Liberation Serif"/>
          <w:sz w:val="24"/>
        </w:rPr>
        <w:t>. Под наблюдением за соблюдением обязательных требований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14:paraId="17FA36DE"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14:paraId="7517AB6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2817769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решение о проведении внепланового контрольного мероприятия;</w:t>
      </w:r>
    </w:p>
    <w:p w14:paraId="272C851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решение об объявлении предостережения;</w:t>
      </w:r>
    </w:p>
    <w:p w14:paraId="71FAE38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решение о выдаче предписания об устранении выявленных нарушений.</w:t>
      </w:r>
    </w:p>
    <w:p w14:paraId="40F87F66" w14:textId="742926E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19</w:t>
      </w:r>
      <w:r w:rsidRPr="009A276E">
        <w:rPr>
          <w:rFonts w:ascii="Liberation Serif" w:hAnsi="Liberation Serif"/>
          <w:sz w:val="24"/>
        </w:rPr>
        <w:t>. Под выездным обследованием понимается контрольное мероприятие, проводимое в целях оценки соблюдения контролируемыми лицами обязательных требований.</w:t>
      </w:r>
    </w:p>
    <w:p w14:paraId="183C4A8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14:paraId="5C046BD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ходе выездного обследования могут совершаться следующие контрольные (надзорные) действия:</w:t>
      </w:r>
    </w:p>
    <w:p w14:paraId="30AA23E6"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 осмотр;</w:t>
      </w:r>
    </w:p>
    <w:p w14:paraId="0A2FEDA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инструментальное обследование.</w:t>
      </w:r>
    </w:p>
    <w:p w14:paraId="6BBCAA88" w14:textId="77777777" w:rsidR="00FC47CE" w:rsidRPr="009A276E" w:rsidRDefault="00FC47CE">
      <w:pPr>
        <w:pStyle w:val="ConsPlusNormal"/>
        <w:jc w:val="both"/>
        <w:rPr>
          <w:rFonts w:ascii="Liberation Serif" w:hAnsi="Liberation Serif"/>
          <w:sz w:val="24"/>
        </w:rPr>
      </w:pPr>
    </w:p>
    <w:p w14:paraId="3FE70A35"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4. КОНТРОЛЬНЫЕ МЕРОПРИЯТИЯ С ВЗАИМОДЕЙСТВИЕМ</w:t>
      </w:r>
    </w:p>
    <w:p w14:paraId="1D7F7530" w14:textId="77777777" w:rsidR="00FC47CE" w:rsidRPr="009A276E" w:rsidRDefault="00FC47CE">
      <w:pPr>
        <w:pStyle w:val="ConsPlusNormal"/>
        <w:jc w:val="both"/>
        <w:rPr>
          <w:rFonts w:ascii="Liberation Serif" w:hAnsi="Liberation Serif"/>
          <w:sz w:val="24"/>
        </w:rPr>
      </w:pPr>
    </w:p>
    <w:p w14:paraId="3DBF756D" w14:textId="3D57D012"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20</w:t>
      </w:r>
      <w:r w:rsidRPr="009A276E">
        <w:rPr>
          <w:rFonts w:ascii="Liberation Serif" w:hAnsi="Liberation Serif"/>
          <w:sz w:val="24"/>
        </w:rPr>
        <w:t>. При осуществлении муниципального жилищного контроля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14:paraId="750898E8" w14:textId="785CF15C" w:rsidR="00FC47CE" w:rsidRPr="009A276E" w:rsidRDefault="00FC47CE">
      <w:pPr>
        <w:pStyle w:val="ConsPlusNormal"/>
        <w:spacing w:before="220"/>
        <w:ind w:firstLine="540"/>
        <w:jc w:val="both"/>
        <w:rPr>
          <w:rFonts w:ascii="Liberation Serif" w:hAnsi="Liberation Serif"/>
          <w:sz w:val="24"/>
        </w:rPr>
      </w:pPr>
      <w:bookmarkStart w:id="15" w:name="P425"/>
      <w:bookmarkEnd w:id="15"/>
      <w:r w:rsidRPr="009A276E">
        <w:rPr>
          <w:rFonts w:ascii="Liberation Serif" w:hAnsi="Liberation Serif"/>
          <w:sz w:val="24"/>
        </w:rPr>
        <w:t>1</w:t>
      </w:r>
      <w:r w:rsidR="00A52B55" w:rsidRPr="009A276E">
        <w:rPr>
          <w:rFonts w:ascii="Liberation Serif" w:hAnsi="Liberation Serif"/>
          <w:sz w:val="24"/>
        </w:rPr>
        <w:t>21</w:t>
      </w:r>
      <w:r w:rsidRPr="009A276E">
        <w:rPr>
          <w:rFonts w:ascii="Liberation Serif" w:hAnsi="Liberation Serif"/>
          <w:sz w:val="24"/>
        </w:rPr>
        <w:t>. Для проведения контрольного мероприятия с взаимодействием контрольный орган принимается решение о проведении контрольного мероприятия (далее - решение), в котором указываются:</w:t>
      </w:r>
    </w:p>
    <w:p w14:paraId="65DEF2F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дата, время и место принятия решения;</w:t>
      </w:r>
    </w:p>
    <w:p w14:paraId="351BE32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кем принято решение;</w:t>
      </w:r>
    </w:p>
    <w:p w14:paraId="09E5CE1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основание проведения контрольного мероприятия;</w:t>
      </w:r>
    </w:p>
    <w:p w14:paraId="5021404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вид контроля;</w:t>
      </w:r>
    </w:p>
    <w:p w14:paraId="26AB7C1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14:paraId="1BC392B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6) объект контроля, в отношении которого проводится контрольное мероприятие;</w:t>
      </w:r>
    </w:p>
    <w:p w14:paraId="38DF1CB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7) адрес места осуществления контролируемым лицом деятельности или адрес нахождения объекта(</w:t>
      </w:r>
      <w:proofErr w:type="spellStart"/>
      <w:r w:rsidRPr="009A276E">
        <w:rPr>
          <w:rFonts w:ascii="Liberation Serif" w:hAnsi="Liberation Serif"/>
          <w:sz w:val="24"/>
        </w:rPr>
        <w:t>ов</w:t>
      </w:r>
      <w:proofErr w:type="spellEnd"/>
      <w:r w:rsidRPr="009A276E">
        <w:rPr>
          <w:rFonts w:ascii="Liberation Serif" w:hAnsi="Liberation Serif"/>
          <w:sz w:val="24"/>
        </w:rPr>
        <w:t>) контроля, в отношении которого(</w:t>
      </w:r>
      <w:proofErr w:type="spellStart"/>
      <w:r w:rsidRPr="009A276E">
        <w:rPr>
          <w:rFonts w:ascii="Liberation Serif" w:hAnsi="Liberation Serif"/>
          <w:sz w:val="24"/>
        </w:rPr>
        <w:t>ых</w:t>
      </w:r>
      <w:proofErr w:type="spellEnd"/>
      <w:r w:rsidRPr="009A276E">
        <w:rPr>
          <w:rFonts w:ascii="Liberation Serif" w:hAnsi="Liberation Serif"/>
          <w:sz w:val="24"/>
        </w:rPr>
        <w:t>) проводится контрольное мероприятие (может не указываться в отношении рейдового осмотра);</w:t>
      </w:r>
    </w:p>
    <w:p w14:paraId="625E5E5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14:paraId="59562E1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9) вид контрольного мероприятия;</w:t>
      </w:r>
    </w:p>
    <w:p w14:paraId="5A32CCD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10) перечень контрольных действий, совершаемых в рамках контрольного мероприятия;</w:t>
      </w:r>
    </w:p>
    <w:p w14:paraId="69E965E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11) предмет контрольного мероприятия;</w:t>
      </w:r>
    </w:p>
    <w:p w14:paraId="39F7ADF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 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14:paraId="6DDA463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13)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14:paraId="69C438C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 иные сведения, если это предусмотрено положением о виде контроля.</w:t>
      </w:r>
    </w:p>
    <w:p w14:paraId="27C39FFC" w14:textId="6CC39DA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22</w:t>
      </w:r>
      <w:r w:rsidRPr="009A276E">
        <w:rPr>
          <w:rFonts w:ascii="Liberation Serif" w:hAnsi="Liberation Serif"/>
          <w:sz w:val="24"/>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6DD5107" w14:textId="05FBE78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w:t>
      </w:r>
      <w:r w:rsidRPr="009A276E">
        <w:rPr>
          <w:rFonts w:ascii="Liberation Serif" w:hAnsi="Liberation Serif"/>
          <w:sz w:val="24"/>
        </w:rPr>
        <w:t xml:space="preserve">3. В отношении проведения контрольных мероприятий без взаимодействия не требуется принятие решения о проведении данного контрольного (надзорного) мероприятия, предусмотренного </w:t>
      </w:r>
      <w:hyperlink w:anchor="P425">
        <w:r w:rsidRPr="009A276E">
          <w:rPr>
            <w:rFonts w:ascii="Liberation Serif" w:hAnsi="Liberation Serif"/>
            <w:sz w:val="24"/>
          </w:rPr>
          <w:t>пунктом 1</w:t>
        </w:r>
      </w:hyperlink>
      <w:r w:rsidR="00A52B55" w:rsidRPr="009A276E">
        <w:rPr>
          <w:rFonts w:ascii="Liberation Serif" w:hAnsi="Liberation Serif"/>
          <w:sz w:val="24"/>
        </w:rPr>
        <w:t>21</w:t>
      </w:r>
      <w:r w:rsidRPr="009A276E">
        <w:rPr>
          <w:rFonts w:ascii="Liberation Serif" w:hAnsi="Liberation Serif"/>
          <w:sz w:val="24"/>
        </w:rPr>
        <w:t xml:space="preserve"> настоящего Положения.</w:t>
      </w:r>
    </w:p>
    <w:p w14:paraId="437A4226" w14:textId="7B933E7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24</w:t>
      </w:r>
      <w:r w:rsidRPr="009A276E">
        <w:rPr>
          <w:rFonts w:ascii="Liberation Serif" w:hAnsi="Liberation Serif"/>
          <w:sz w:val="24"/>
        </w:rPr>
        <w:t>. Контрольные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мероприятий.</w:t>
      </w:r>
    </w:p>
    <w:p w14:paraId="44488605" w14:textId="032AC24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25</w:t>
      </w:r>
      <w:r w:rsidRPr="009A276E">
        <w:rPr>
          <w:rFonts w:ascii="Liberation Serif" w:hAnsi="Liberation Serif"/>
          <w:sz w:val="24"/>
        </w:rPr>
        <w:t>. 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14:paraId="2D4A3BF8" w14:textId="16EDD3A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26</w:t>
      </w:r>
      <w:r w:rsidRPr="009A276E">
        <w:rPr>
          <w:rFonts w:ascii="Liberation Serif" w:hAnsi="Liberation Serif"/>
          <w:sz w:val="24"/>
        </w:rPr>
        <w:t>.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14:paraId="13EB5DE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14:paraId="477D50D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инспектором самостоятельно. В обязательном порядке фото- или видеофиксация доказательств нарушений обязательных требований осуществляется в следующих случаях:</w:t>
      </w:r>
    </w:p>
    <w:p w14:paraId="2D930240" w14:textId="5B7F6E09"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1</w:t>
      </w:r>
      <w:r w:rsidR="00FC47CE" w:rsidRPr="009A276E">
        <w:rPr>
          <w:rFonts w:ascii="Liberation Serif" w:hAnsi="Liberation Serif"/>
          <w:sz w:val="24"/>
        </w:rPr>
        <w:t>) при проведении осмотра;</w:t>
      </w:r>
    </w:p>
    <w:p w14:paraId="7BCA294A" w14:textId="0C6756CC" w:rsidR="00FC47CE" w:rsidRPr="009A276E" w:rsidRDefault="009A7432">
      <w:pPr>
        <w:pStyle w:val="ConsPlusNormal"/>
        <w:spacing w:before="220"/>
        <w:ind w:firstLine="540"/>
        <w:jc w:val="both"/>
        <w:rPr>
          <w:rFonts w:ascii="Liberation Serif" w:hAnsi="Liberation Serif"/>
          <w:sz w:val="24"/>
        </w:rPr>
      </w:pPr>
      <w:r>
        <w:rPr>
          <w:rFonts w:ascii="Liberation Serif" w:hAnsi="Liberation Serif"/>
          <w:sz w:val="24"/>
        </w:rPr>
        <w:t>2</w:t>
      </w:r>
      <w:r w:rsidR="00FC47CE" w:rsidRPr="009A276E">
        <w:rPr>
          <w:rFonts w:ascii="Liberation Serif" w:hAnsi="Liberation Serif"/>
          <w:sz w:val="24"/>
        </w:rPr>
        <w:t>) при проведении опроса.</w:t>
      </w:r>
    </w:p>
    <w:p w14:paraId="159EE62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мероприятия.</w:t>
      </w:r>
    </w:p>
    <w:p w14:paraId="0BEF6FB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Проведение фотосъемки, аудио- и видеозаписи осуществляется с обязательным уведомлением контролируемого лица.</w:t>
      </w:r>
    </w:p>
    <w:p w14:paraId="7B9D45E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14:paraId="5B90606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14:paraId="4CCF180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Результаты проведения фотосъемки, аудио- и видеозаписи являются приложением к акту контрольного мероприятия.</w:t>
      </w:r>
    </w:p>
    <w:p w14:paraId="3FD9786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14:paraId="14EC88D8" w14:textId="2CCC3B45"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12</w:t>
      </w:r>
      <w:r w:rsidR="00A52B55" w:rsidRPr="009A276E">
        <w:rPr>
          <w:rFonts w:ascii="Liberation Serif" w:hAnsi="Liberation Serif"/>
          <w:sz w:val="24"/>
        </w:rPr>
        <w:t>7</w:t>
      </w:r>
      <w:r w:rsidRPr="009A276E">
        <w:rPr>
          <w:rFonts w:ascii="Liberation Serif" w:hAnsi="Liberation Serif"/>
          <w:sz w:val="24"/>
        </w:rPr>
        <w:t>. При проведении контрольного мероприятия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мероприятий.</w:t>
      </w:r>
    </w:p>
    <w:p w14:paraId="514A8B41" w14:textId="7BCBBEB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28</w:t>
      </w:r>
      <w:r w:rsidRPr="009A276E">
        <w:rPr>
          <w:rFonts w:ascii="Liberation Serif" w:hAnsi="Liberation Serif"/>
          <w:sz w:val="24"/>
        </w:rPr>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w:t>
      </w:r>
      <w:hyperlink r:id="rId70">
        <w:r w:rsidRPr="009A276E">
          <w:rPr>
            <w:rFonts w:ascii="Liberation Serif" w:hAnsi="Liberation Serif"/>
            <w:sz w:val="24"/>
          </w:rPr>
          <w:t>частями 4</w:t>
        </w:r>
      </w:hyperlink>
      <w:r w:rsidRPr="009A276E">
        <w:rPr>
          <w:rFonts w:ascii="Liberation Serif" w:hAnsi="Liberation Serif"/>
          <w:sz w:val="24"/>
        </w:rPr>
        <w:t xml:space="preserve"> и </w:t>
      </w:r>
      <w:hyperlink r:id="rId71">
        <w:r w:rsidRPr="009A276E">
          <w:rPr>
            <w:rFonts w:ascii="Liberation Serif" w:hAnsi="Liberation Serif"/>
            <w:sz w:val="24"/>
          </w:rPr>
          <w:t>5 статьи 21</w:t>
        </w:r>
      </w:hyperlink>
      <w:r w:rsidRPr="009A276E">
        <w:rPr>
          <w:rFonts w:ascii="Liberation Serif" w:hAnsi="Liberation Serif"/>
          <w:sz w:val="24"/>
        </w:rPr>
        <w:t xml:space="preserve"> Федерального закона N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14:paraId="33CD0CB6" w14:textId="77777777" w:rsidR="00FC47CE" w:rsidRPr="009A276E" w:rsidRDefault="00FC47CE">
      <w:pPr>
        <w:pStyle w:val="ConsPlusNormal"/>
        <w:jc w:val="both"/>
        <w:rPr>
          <w:rFonts w:ascii="Liberation Serif" w:hAnsi="Liberation Serif"/>
          <w:sz w:val="24"/>
        </w:rPr>
      </w:pPr>
    </w:p>
    <w:p w14:paraId="5C6D82A0"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 РЕЗУЛЬТАТЫ КОНТРОЛЬНЫХ МЕРОПРИЯТИЙ И РЕШЕНИЯ,</w:t>
      </w:r>
    </w:p>
    <w:p w14:paraId="70390C2A"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ПРИНИМАЕМЫЕ ПО РЕЗУЛЬТАТАМ КОНТРОЛЬНЫХ МЕРОПРИЯТИЙ</w:t>
      </w:r>
    </w:p>
    <w:p w14:paraId="57949181" w14:textId="77777777" w:rsidR="00FC47CE" w:rsidRPr="009A276E" w:rsidRDefault="00FC47CE">
      <w:pPr>
        <w:pStyle w:val="ConsPlusNormal"/>
        <w:jc w:val="both"/>
        <w:rPr>
          <w:rFonts w:ascii="Liberation Serif" w:hAnsi="Liberation Serif"/>
          <w:sz w:val="24"/>
        </w:rPr>
      </w:pPr>
    </w:p>
    <w:p w14:paraId="799EF194"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1. ОФОРМЛЕНИЕ РЕЗУЛЬТАТОВ КОНТРОЛЬНЫХ МЕРОПРИЯТИЙ</w:t>
      </w:r>
    </w:p>
    <w:p w14:paraId="61A6B44C" w14:textId="77777777" w:rsidR="00FC47CE" w:rsidRPr="009A276E" w:rsidRDefault="00FC47CE">
      <w:pPr>
        <w:pStyle w:val="ConsPlusNormal"/>
        <w:jc w:val="both"/>
        <w:rPr>
          <w:rFonts w:ascii="Liberation Serif" w:hAnsi="Liberation Serif"/>
          <w:sz w:val="24"/>
        </w:rPr>
      </w:pPr>
    </w:p>
    <w:p w14:paraId="535FB96D" w14:textId="39DBBC3E"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29</w:t>
      </w:r>
      <w:r w:rsidRPr="009A276E">
        <w:rPr>
          <w:rFonts w:ascii="Liberation Serif" w:hAnsi="Liberation Serif"/>
          <w:sz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контрольным органам или должностным лицам информации для рассмотрения вопроса о привлечении к ответственности и (или) применение органом муниципального контроля мер, предусмотренных </w:t>
      </w:r>
      <w:hyperlink w:anchor="P328">
        <w:r w:rsidRPr="009A276E">
          <w:rPr>
            <w:rFonts w:ascii="Liberation Serif" w:hAnsi="Liberation Serif"/>
            <w:sz w:val="24"/>
          </w:rPr>
          <w:t>Разделом V</w:t>
        </w:r>
      </w:hyperlink>
      <w:r w:rsidRPr="009A276E">
        <w:rPr>
          <w:rFonts w:ascii="Liberation Serif" w:hAnsi="Liberation Serif"/>
          <w:sz w:val="24"/>
        </w:rPr>
        <w:t xml:space="preserve"> настоящего Положения.</w:t>
      </w:r>
    </w:p>
    <w:p w14:paraId="1A596111" w14:textId="395E9E5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30</w:t>
      </w:r>
      <w:r w:rsidRPr="009A276E">
        <w:rPr>
          <w:rFonts w:ascii="Liberation Serif" w:hAnsi="Liberation Serif"/>
          <w:sz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Форма акта утверждается нормативным правовым актом </w:t>
      </w:r>
      <w:r w:rsidR="0056586B" w:rsidRPr="009A276E">
        <w:rPr>
          <w:rFonts w:ascii="Liberation Serif" w:hAnsi="Liberation Serif"/>
          <w:sz w:val="24"/>
        </w:rPr>
        <w:t>городского округа Красноуфимск</w:t>
      </w:r>
      <w:r w:rsidRPr="009A276E">
        <w:rPr>
          <w:rFonts w:ascii="Liberation Serif" w:hAnsi="Liberation Serif"/>
          <w:sz w:val="24"/>
        </w:rPr>
        <w:t>.</w:t>
      </w:r>
    </w:p>
    <w:p w14:paraId="71ED942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14:paraId="425A7BBB"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и устранения выявленного нарушения должны быть приобщены к акту.</w:t>
      </w:r>
    </w:p>
    <w:p w14:paraId="244998AA" w14:textId="31D60D7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31</w:t>
      </w:r>
      <w:r w:rsidRPr="009A276E">
        <w:rPr>
          <w:rFonts w:ascii="Liberation Serif" w:hAnsi="Liberation Serif"/>
          <w:sz w:val="24"/>
        </w:rPr>
        <w:t>. Оформление акта производится по месту нахождения контрольного органа. Контролируемое лицо приглашается к подписанию акта путем направления в его адрес уведомления о необходимости подписания акта посредством государственной информационной системы жилищно-коммунального хозяйства.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14:paraId="36728288" w14:textId="789BFC7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32</w:t>
      </w:r>
      <w:r w:rsidRPr="009A276E">
        <w:rPr>
          <w:rFonts w:ascii="Liberation Serif" w:hAnsi="Liberation Serif"/>
          <w:sz w:val="24"/>
        </w:rPr>
        <w:t>. Акт контрольного мероприятия, проведение которого было согласовано с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62066DE7" w14:textId="1604B00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33</w:t>
      </w:r>
      <w:r w:rsidRPr="009A276E">
        <w:rPr>
          <w:rFonts w:ascii="Liberation Serif" w:hAnsi="Liberation Serif"/>
          <w:sz w:val="24"/>
        </w:rPr>
        <w:t xml:space="preserve">. 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w:t>
      </w:r>
      <w:hyperlink w:anchor="P470">
        <w:r w:rsidRPr="009A276E">
          <w:rPr>
            <w:rFonts w:ascii="Liberation Serif" w:hAnsi="Liberation Serif"/>
            <w:sz w:val="24"/>
          </w:rPr>
          <w:t>пунктом 1</w:t>
        </w:r>
        <w:r w:rsidR="00A52B55" w:rsidRPr="009A276E">
          <w:rPr>
            <w:rFonts w:ascii="Liberation Serif" w:hAnsi="Liberation Serif"/>
            <w:sz w:val="24"/>
          </w:rPr>
          <w:t>3</w:t>
        </w:r>
        <w:r w:rsidRPr="009A276E">
          <w:rPr>
            <w:rFonts w:ascii="Liberation Serif" w:hAnsi="Liberation Serif"/>
            <w:sz w:val="24"/>
          </w:rPr>
          <w:t>4</w:t>
        </w:r>
      </w:hyperlink>
      <w:r w:rsidRPr="009A276E">
        <w:rPr>
          <w:rFonts w:ascii="Liberation Serif" w:hAnsi="Liberation Serif"/>
          <w:sz w:val="24"/>
        </w:rPr>
        <w:t xml:space="preserve"> настоящего Положения.</w:t>
      </w:r>
    </w:p>
    <w:p w14:paraId="2BB3103C" w14:textId="5C95A242" w:rsidR="00FC47CE" w:rsidRPr="009A276E" w:rsidRDefault="00FC47CE">
      <w:pPr>
        <w:pStyle w:val="ConsPlusNormal"/>
        <w:spacing w:before="220"/>
        <w:ind w:firstLine="540"/>
        <w:jc w:val="both"/>
        <w:rPr>
          <w:rFonts w:ascii="Liberation Serif" w:hAnsi="Liberation Serif"/>
          <w:sz w:val="24"/>
        </w:rPr>
      </w:pPr>
      <w:bookmarkStart w:id="16" w:name="P470"/>
      <w:bookmarkEnd w:id="16"/>
      <w:r w:rsidRPr="009A276E">
        <w:rPr>
          <w:rFonts w:ascii="Liberation Serif" w:hAnsi="Liberation Serif"/>
          <w:sz w:val="24"/>
        </w:rPr>
        <w:t>1</w:t>
      </w:r>
      <w:r w:rsidR="00A52B55" w:rsidRPr="009A276E">
        <w:rPr>
          <w:rFonts w:ascii="Liberation Serif" w:hAnsi="Liberation Serif"/>
          <w:sz w:val="24"/>
        </w:rPr>
        <w:t>3</w:t>
      </w:r>
      <w:r w:rsidRPr="009A276E">
        <w:rPr>
          <w:rFonts w:ascii="Liberation Serif" w:hAnsi="Liberation Serif"/>
          <w:sz w:val="24"/>
        </w:rPr>
        <w:t xml:space="preserve">4.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72">
        <w:r w:rsidRPr="009A276E">
          <w:rPr>
            <w:rFonts w:ascii="Liberation Serif" w:hAnsi="Liberation Serif"/>
            <w:sz w:val="24"/>
          </w:rPr>
          <w:t>пунктами 6</w:t>
        </w:r>
      </w:hyperlink>
      <w:r w:rsidRPr="009A276E">
        <w:rPr>
          <w:rFonts w:ascii="Liberation Serif" w:hAnsi="Liberation Serif"/>
          <w:sz w:val="24"/>
        </w:rPr>
        <w:t xml:space="preserve"> - </w:t>
      </w:r>
      <w:hyperlink r:id="rId73">
        <w:r w:rsidRPr="009A276E">
          <w:rPr>
            <w:rFonts w:ascii="Liberation Serif" w:hAnsi="Liberation Serif"/>
            <w:sz w:val="24"/>
          </w:rPr>
          <w:t>9 части 1 статьи 65</w:t>
        </w:r>
      </w:hyperlink>
      <w:r w:rsidRPr="009A276E">
        <w:rPr>
          <w:rFonts w:ascii="Liberation Serif" w:hAnsi="Liberation Serif"/>
          <w:sz w:val="24"/>
        </w:rPr>
        <w:t xml:space="preserve"> Федерального закона N 248-ФЗ, или в иных случаях, установленных настоящим Федеральным законом, контрольный (надзорный) орган направляет акт контролируемому лицу в порядке, установленном </w:t>
      </w:r>
      <w:hyperlink r:id="rId74">
        <w:r w:rsidRPr="009A276E">
          <w:rPr>
            <w:rFonts w:ascii="Liberation Serif" w:hAnsi="Liberation Serif"/>
            <w:sz w:val="24"/>
          </w:rPr>
          <w:t>статьей 21</w:t>
        </w:r>
      </w:hyperlink>
      <w:r w:rsidRPr="009A276E">
        <w:rPr>
          <w:rFonts w:ascii="Liberation Serif" w:hAnsi="Liberation Serif"/>
          <w:sz w:val="24"/>
        </w:rPr>
        <w:t xml:space="preserve"> Федерального закона N 248-ФЗ.</w:t>
      </w:r>
    </w:p>
    <w:p w14:paraId="0F82950F" w14:textId="5D9B1BA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w:t>
      </w:r>
      <w:r w:rsidRPr="009A276E">
        <w:rPr>
          <w:rFonts w:ascii="Liberation Serif" w:hAnsi="Liberation Serif"/>
          <w:sz w:val="24"/>
        </w:rPr>
        <w:t>5.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14:paraId="1F9D09F6" w14:textId="5DF48E3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A52B55" w:rsidRPr="009A276E">
        <w:rPr>
          <w:rFonts w:ascii="Liberation Serif" w:hAnsi="Liberation Serif"/>
          <w:sz w:val="24"/>
        </w:rPr>
        <w:t>36</w:t>
      </w:r>
      <w:r w:rsidRPr="009A276E">
        <w:rPr>
          <w:rFonts w:ascii="Liberation Serif" w:hAnsi="Liberation Serif"/>
          <w:sz w:val="24"/>
        </w:rPr>
        <w:t xml:space="preserve">. В случае невозможности составления акта на месте проведения контрольного мероприятия в день окончания проведения такого мероприятия в соответствии с </w:t>
      </w:r>
      <w:hyperlink r:id="rId75">
        <w:r w:rsidRPr="009A276E">
          <w:rPr>
            <w:rFonts w:ascii="Liberation Serif" w:hAnsi="Liberation Serif"/>
            <w:sz w:val="24"/>
          </w:rPr>
          <w:t>частью 3 статьи 87</w:t>
        </w:r>
      </w:hyperlink>
      <w:r w:rsidRPr="009A276E">
        <w:rPr>
          <w:rFonts w:ascii="Liberation Serif" w:hAnsi="Liberation Serif"/>
          <w:sz w:val="24"/>
        </w:rPr>
        <w:t xml:space="preserve"> Федерального закона N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76">
        <w:r w:rsidRPr="009A276E">
          <w:rPr>
            <w:rFonts w:ascii="Liberation Serif" w:hAnsi="Liberation Serif"/>
            <w:sz w:val="24"/>
          </w:rPr>
          <w:t>пунктом 2 части 5 статьи 21</w:t>
        </w:r>
      </w:hyperlink>
      <w:r w:rsidRPr="009A276E">
        <w:rPr>
          <w:rFonts w:ascii="Liberation Serif" w:hAnsi="Liberation Serif"/>
          <w:sz w:val="24"/>
        </w:rPr>
        <w:t xml:space="preserve"> Федерального закона N 248-ФЗ.</w:t>
      </w:r>
    </w:p>
    <w:p w14:paraId="6693EDF8" w14:textId="6FFA1FF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37</w:t>
      </w:r>
      <w:r w:rsidRPr="009A276E">
        <w:rPr>
          <w:rFonts w:ascii="Liberation Serif" w:hAnsi="Liberation Serif"/>
          <w:sz w:val="24"/>
        </w:rPr>
        <w:t>. В случае выявления при проведении контрольного мероприятия нарушений обязательных требований контролируемым лицом должностное лицо контрольного органа обязано:</w:t>
      </w:r>
    </w:p>
    <w:p w14:paraId="541D277F"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7D811C4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
    <w:p w14:paraId="5D260A1C"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при выявлении в ходе контрольного мероприятия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лиц к установленной законом ответственности;</w:t>
      </w:r>
    </w:p>
    <w:p w14:paraId="175EB103"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26B9759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3E0EFDB" w14:textId="180B761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13</w:t>
      </w:r>
      <w:r w:rsidR="002D3AF0" w:rsidRPr="009A276E">
        <w:rPr>
          <w:rFonts w:ascii="Liberation Serif" w:hAnsi="Liberation Serif"/>
          <w:sz w:val="24"/>
        </w:rPr>
        <w:t>8</w:t>
      </w:r>
      <w:r w:rsidRPr="009A276E">
        <w:rPr>
          <w:rFonts w:ascii="Liberation Serif" w:hAnsi="Liberation Serif"/>
          <w:sz w:val="24"/>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575E81C5" w14:textId="135B7A4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39</w:t>
      </w:r>
      <w:r w:rsidRPr="009A276E">
        <w:rPr>
          <w:rFonts w:ascii="Liberation Serif" w:hAnsi="Liberation Serif"/>
          <w:sz w:val="24"/>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5FA53AE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14:paraId="60D1B60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срок устранения выявленного нарушения обязательных требований с указанием конкретной даты;</w:t>
      </w:r>
    </w:p>
    <w:p w14:paraId="68417CB7"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перечень рекомендованных мероприятий по устранению выявленного нарушения обязательных требований;</w:t>
      </w:r>
    </w:p>
    <w:p w14:paraId="335A6594"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14:paraId="2DF7A43A" w14:textId="3712BFA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40</w:t>
      </w:r>
      <w:r w:rsidRPr="009A276E">
        <w:rPr>
          <w:rFonts w:ascii="Liberation Serif" w:hAnsi="Liberation Serif"/>
          <w:sz w:val="24"/>
        </w:rPr>
        <w:t>.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10640729" w14:textId="1E521C4C"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41</w:t>
      </w:r>
      <w:r w:rsidRPr="009A276E">
        <w:rPr>
          <w:rFonts w:ascii="Liberation Serif" w:hAnsi="Liberation Serif"/>
          <w:sz w:val="24"/>
        </w:rPr>
        <w:t xml:space="preserve">. Контрольный орган может отменить предписание об устранении выявленных нарушений обязательных требований в случаях, установленных Федеральным </w:t>
      </w:r>
      <w:hyperlink r:id="rId77">
        <w:r w:rsidRPr="009A276E">
          <w:rPr>
            <w:rFonts w:ascii="Liberation Serif" w:hAnsi="Liberation Serif"/>
            <w:sz w:val="24"/>
          </w:rPr>
          <w:t>законом</w:t>
        </w:r>
      </w:hyperlink>
      <w:r w:rsidRPr="009A276E">
        <w:rPr>
          <w:rFonts w:ascii="Liberation Serif" w:hAnsi="Liberation Serif"/>
          <w:sz w:val="24"/>
        </w:rPr>
        <w:t xml:space="preserve"> N 248-ФЗ.</w:t>
      </w:r>
    </w:p>
    <w:p w14:paraId="68736B4F" w14:textId="36F3AC8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42</w:t>
      </w:r>
      <w:r w:rsidRPr="009A276E">
        <w:rPr>
          <w:rFonts w:ascii="Liberation Serif" w:hAnsi="Liberation Serif"/>
          <w:sz w:val="24"/>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2EE8B77A" w14:textId="06EB034D"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43</w:t>
      </w:r>
      <w:r w:rsidRPr="009A276E">
        <w:rPr>
          <w:rFonts w:ascii="Liberation Serif" w:hAnsi="Liberation Serif"/>
          <w:sz w:val="24"/>
        </w:rPr>
        <w:t>.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30D38DE0" w14:textId="676C0489"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44</w:t>
      </w:r>
      <w:r w:rsidRPr="009A276E">
        <w:rPr>
          <w:rFonts w:ascii="Liberation Serif" w:hAnsi="Liberation Serif"/>
          <w:sz w:val="24"/>
        </w:rPr>
        <w:t>.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3EF699F3" w14:textId="7F475573"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45</w:t>
      </w:r>
      <w:r w:rsidRPr="009A276E">
        <w:rPr>
          <w:rFonts w:ascii="Liberation Serif" w:hAnsi="Liberation Serif"/>
          <w:sz w:val="24"/>
        </w:rPr>
        <w:t xml:space="preserve">.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78">
        <w:r w:rsidRPr="009A276E">
          <w:rPr>
            <w:rFonts w:ascii="Liberation Serif" w:hAnsi="Liberation Serif"/>
            <w:sz w:val="24"/>
          </w:rPr>
          <w:t>пунктом 3 части 2 статьи 90</w:t>
        </w:r>
      </w:hyperlink>
      <w:r w:rsidRPr="009A276E">
        <w:rPr>
          <w:rFonts w:ascii="Liberation Serif" w:hAnsi="Liberation Serif"/>
          <w:sz w:val="24"/>
        </w:rPr>
        <w:t xml:space="preserve"> Федерального закона N 248-ФЗ, при этом осуществляя поэтапную оценку исполнения контролируемым лицом соглашения.</w:t>
      </w:r>
    </w:p>
    <w:p w14:paraId="157CD55F" w14:textId="33AAD6A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46</w:t>
      </w:r>
      <w:r w:rsidRPr="009A276E">
        <w:rPr>
          <w:rFonts w:ascii="Liberation Serif" w:hAnsi="Liberation Serif"/>
          <w:sz w:val="24"/>
        </w:rPr>
        <w:t>. Соглашение должно включать:</w:t>
      </w:r>
    </w:p>
    <w:p w14:paraId="71126C09"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перечень выявленных нарушений обязательных требований, подлежащих устранению контролируемым лицом;</w:t>
      </w:r>
    </w:p>
    <w:p w14:paraId="6AC77CE5"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020F3F2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срок исполнения соглашения.</w:t>
      </w:r>
    </w:p>
    <w:p w14:paraId="1DF571B0" w14:textId="7AD7E35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47</w:t>
      </w:r>
      <w:r w:rsidRPr="009A276E">
        <w:rPr>
          <w:rFonts w:ascii="Liberation Serif" w:hAnsi="Liberation Serif"/>
          <w:sz w:val="24"/>
        </w:rPr>
        <w:t>. Соглашение подлежит согласованию с органами прокуратуры.</w:t>
      </w:r>
    </w:p>
    <w:p w14:paraId="6C173638" w14:textId="1DC2BD4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48</w:t>
      </w:r>
      <w:r w:rsidRPr="009A276E">
        <w:rPr>
          <w:rFonts w:ascii="Liberation Serif" w:hAnsi="Liberation Serif"/>
          <w:sz w:val="24"/>
        </w:rPr>
        <w:t>. После заключения соглашения контрольный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5187E58C" w14:textId="72605CF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14</w:t>
      </w:r>
      <w:r w:rsidR="002D3AF0" w:rsidRPr="009A276E">
        <w:rPr>
          <w:rFonts w:ascii="Liberation Serif" w:hAnsi="Liberation Serif"/>
          <w:sz w:val="24"/>
        </w:rPr>
        <w:t>9</w:t>
      </w:r>
      <w:r w:rsidRPr="009A276E">
        <w:rPr>
          <w:rFonts w:ascii="Liberation Serif" w:hAnsi="Liberation Serif"/>
          <w:sz w:val="24"/>
        </w:rPr>
        <w:t>. По истечении срока исполнения соглашения контрольный орган принимает решение о признании соглашения исполненным или неисполненным.</w:t>
      </w:r>
    </w:p>
    <w:p w14:paraId="657E1894" w14:textId="2469DF9F"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15</w:t>
      </w:r>
      <w:r w:rsidR="002D3AF0" w:rsidRPr="009A276E">
        <w:rPr>
          <w:rFonts w:ascii="Liberation Serif" w:hAnsi="Liberation Serif"/>
          <w:sz w:val="24"/>
        </w:rPr>
        <w:t>0</w:t>
      </w:r>
      <w:r w:rsidRPr="009A276E">
        <w:rPr>
          <w:rFonts w:ascii="Liberation Serif" w:hAnsi="Liberation Serif"/>
          <w:sz w:val="24"/>
        </w:rPr>
        <w:t>. Органы прокуратуры или контрольный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3181D51C" w14:textId="54AD4C52"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51</w:t>
      </w:r>
      <w:r w:rsidRPr="009A276E">
        <w:rPr>
          <w:rFonts w:ascii="Liberation Serif" w:hAnsi="Liberation Serif"/>
          <w:sz w:val="24"/>
        </w:rPr>
        <w:t>. Контролируемое лицо не имеет права отказаться от исполнения соглашения в одностороннем порядке.</w:t>
      </w:r>
    </w:p>
    <w:p w14:paraId="5CD969DD" w14:textId="77777777" w:rsidR="00FC47CE" w:rsidRPr="009A276E" w:rsidRDefault="00FC47CE">
      <w:pPr>
        <w:pStyle w:val="ConsPlusNormal"/>
        <w:jc w:val="both"/>
        <w:rPr>
          <w:rFonts w:ascii="Liberation Serif" w:hAnsi="Liberation Serif"/>
          <w:sz w:val="24"/>
        </w:rPr>
      </w:pPr>
    </w:p>
    <w:p w14:paraId="1BBF2332" w14:textId="77777777" w:rsidR="00FC47CE" w:rsidRPr="009A276E" w:rsidRDefault="00FC47CE">
      <w:pPr>
        <w:pStyle w:val="ConsPlusTitle"/>
        <w:jc w:val="center"/>
        <w:outlineLvl w:val="2"/>
        <w:rPr>
          <w:rFonts w:ascii="Liberation Serif" w:hAnsi="Liberation Serif"/>
          <w:sz w:val="24"/>
        </w:rPr>
      </w:pPr>
      <w:r w:rsidRPr="009A276E">
        <w:rPr>
          <w:rFonts w:ascii="Liberation Serif" w:hAnsi="Liberation Serif"/>
          <w:sz w:val="24"/>
        </w:rPr>
        <w:t>Глава 2. ИСПОЛНЕНИЕ РЕШЕНИЙ ПО РЕЗУЛЬТАТАМ</w:t>
      </w:r>
    </w:p>
    <w:p w14:paraId="0EB5FBD3"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КОНТРОЛЬНЫХ МЕРОПРИЯТИЙ</w:t>
      </w:r>
    </w:p>
    <w:p w14:paraId="768A8C24" w14:textId="77777777" w:rsidR="00FC47CE" w:rsidRPr="009A276E" w:rsidRDefault="00FC47CE">
      <w:pPr>
        <w:pStyle w:val="ConsPlusNormal"/>
        <w:jc w:val="both"/>
        <w:rPr>
          <w:rFonts w:ascii="Liberation Serif" w:hAnsi="Liberation Serif"/>
          <w:sz w:val="24"/>
        </w:rPr>
      </w:pPr>
    </w:p>
    <w:p w14:paraId="3C2F2DA6" w14:textId="6712AB1B" w:rsidR="00FC47CE" w:rsidRPr="009A276E" w:rsidRDefault="00FC47CE">
      <w:pPr>
        <w:pStyle w:val="ConsPlusNormal"/>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52</w:t>
      </w:r>
      <w:r w:rsidRPr="009A276E">
        <w:rPr>
          <w:rFonts w:ascii="Liberation Serif" w:hAnsi="Liberation Serif"/>
          <w:sz w:val="24"/>
        </w:rPr>
        <w:t>. Контроль за исполнением предписаний, иных решений контрольного органа осуществляет контрольный орган.</w:t>
      </w:r>
    </w:p>
    <w:p w14:paraId="78F71AC9" w14:textId="241960EE"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53</w:t>
      </w:r>
      <w:r w:rsidRPr="009A276E">
        <w:rPr>
          <w:rFonts w:ascii="Liberation Serif" w:hAnsi="Liberation Serif"/>
          <w:sz w:val="24"/>
        </w:rPr>
        <w:t>. Должностное лицо, уполномоченное на принятие решений о проведении контрольных мероприятий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14:paraId="3ACB76EC" w14:textId="3DD5C24D" w:rsidR="00FC47CE" w:rsidRPr="009A276E" w:rsidRDefault="002D3AF0">
      <w:pPr>
        <w:pStyle w:val="ConsPlusNormal"/>
        <w:spacing w:before="220"/>
        <w:ind w:firstLine="540"/>
        <w:jc w:val="both"/>
        <w:rPr>
          <w:rFonts w:ascii="Liberation Serif" w:hAnsi="Liberation Serif"/>
          <w:sz w:val="24"/>
        </w:rPr>
      </w:pPr>
      <w:bookmarkStart w:id="17" w:name="P506"/>
      <w:bookmarkEnd w:id="17"/>
      <w:r w:rsidRPr="009A276E">
        <w:rPr>
          <w:rFonts w:ascii="Liberation Serif" w:hAnsi="Liberation Serif"/>
          <w:sz w:val="24"/>
        </w:rPr>
        <w:t>154</w:t>
      </w:r>
      <w:r w:rsidR="00FC47CE" w:rsidRPr="009A276E">
        <w:rPr>
          <w:rFonts w:ascii="Liberation Serif" w:hAnsi="Liberation Serif"/>
          <w:sz w:val="24"/>
        </w:rPr>
        <w:t>. Должностным лицом, уполномоченным на принятие решений о проведении контрольных мероприятий рассматриваются следующие вопросы, связанные с исполнением решения, принятого по результатам контрольного мероприятия:</w:t>
      </w:r>
    </w:p>
    <w:p w14:paraId="2A9E16C6"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 о разъяснении способа и порядка исполнения решения;</w:t>
      </w:r>
    </w:p>
    <w:p w14:paraId="0DDC7802"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2) об отсрочке исполнения решения.</w:t>
      </w:r>
    </w:p>
    <w:p w14:paraId="5DF4A28A"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При наличии обстоятельств, вследствие которых исполнение решения, принятого по результатам контрольного мероприятия, невозможно в установленные сроки, должностное лицо, уполномоченное на принятие решений о проведении контрольных мероприятий может отсрочить исполнение решения на срок до одного года, о чем принимается соответствующее решение;</w:t>
      </w:r>
    </w:p>
    <w:p w14:paraId="0D0C82B8"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3) о приостановлении исполнения решения, возобновлении ранее приостановленного исполнения решения;</w:t>
      </w:r>
    </w:p>
    <w:p w14:paraId="33FF869D"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4) о прекращении исполнения решения.</w:t>
      </w:r>
    </w:p>
    <w:p w14:paraId="6CDC1098" w14:textId="41AFCC5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55</w:t>
      </w:r>
      <w:r w:rsidRPr="009A276E">
        <w:rPr>
          <w:rFonts w:ascii="Liberation Serif" w:hAnsi="Liberation Serif"/>
          <w:sz w:val="24"/>
        </w:rPr>
        <w:t xml:space="preserve">. Вопросы, указанные в </w:t>
      </w:r>
      <w:hyperlink w:anchor="P506">
        <w:r w:rsidRPr="009A276E">
          <w:rPr>
            <w:rFonts w:ascii="Liberation Serif" w:hAnsi="Liberation Serif"/>
            <w:sz w:val="24"/>
          </w:rPr>
          <w:t>пункте 1</w:t>
        </w:r>
      </w:hyperlink>
      <w:r w:rsidR="002D3AF0" w:rsidRPr="009A276E">
        <w:rPr>
          <w:rFonts w:ascii="Liberation Serif" w:hAnsi="Liberation Serif"/>
          <w:sz w:val="24"/>
        </w:rPr>
        <w:t>54</w:t>
      </w:r>
      <w:r w:rsidRPr="009A276E">
        <w:rPr>
          <w:rFonts w:ascii="Liberation Serif" w:hAnsi="Liberation Serif"/>
          <w:sz w:val="24"/>
        </w:rPr>
        <w:t xml:space="preserve"> настоящего Положения, рассматриваются должностным лицом, уполномоченным на принятие решений о проведении контрольных мероприятий по ходатайству контролируемого лица или по представлению инспектора в течение пяти рабочих дней со дня поступления в контрольный орган ходатайства или направления представления.</w:t>
      </w:r>
    </w:p>
    <w:p w14:paraId="51759612" w14:textId="031A1C51"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2D3AF0" w:rsidRPr="009A276E">
        <w:rPr>
          <w:rFonts w:ascii="Liberation Serif" w:hAnsi="Liberation Serif"/>
          <w:sz w:val="24"/>
        </w:rPr>
        <w:t>56</w:t>
      </w:r>
      <w:r w:rsidRPr="009A276E">
        <w:rPr>
          <w:rFonts w:ascii="Liberation Serif" w:hAnsi="Liberation Serif"/>
          <w:sz w:val="24"/>
        </w:rPr>
        <w:t xml:space="preserve">. Контролируемое лицо информируется о месте и времени рассмотрения вопросов, указанных в </w:t>
      </w:r>
      <w:hyperlink w:anchor="P506">
        <w:r w:rsidRPr="009A276E">
          <w:rPr>
            <w:rFonts w:ascii="Liberation Serif" w:hAnsi="Liberation Serif"/>
            <w:sz w:val="24"/>
          </w:rPr>
          <w:t>пункте 1</w:t>
        </w:r>
      </w:hyperlink>
      <w:r w:rsidR="002D3AF0" w:rsidRPr="009A276E">
        <w:rPr>
          <w:rFonts w:ascii="Liberation Serif" w:hAnsi="Liberation Serif"/>
          <w:sz w:val="24"/>
        </w:rPr>
        <w:t>54</w:t>
      </w:r>
      <w:r w:rsidRPr="009A276E">
        <w:rPr>
          <w:rFonts w:ascii="Liberation Serif" w:hAnsi="Liberation Serif"/>
          <w:sz w:val="24"/>
        </w:rPr>
        <w:t xml:space="preserve"> настоящего Положения.</w:t>
      </w:r>
    </w:p>
    <w:p w14:paraId="270B1E50"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Неявка контролируемого лица без уважительной причины не является препятствием для рассмотрения соответствующих вопросов.</w:t>
      </w:r>
    </w:p>
    <w:p w14:paraId="70969A82" w14:textId="6AA7DE00"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57</w:t>
      </w:r>
      <w:r w:rsidRPr="009A276E">
        <w:rPr>
          <w:rFonts w:ascii="Liberation Serif" w:hAnsi="Liberation Serif"/>
          <w:sz w:val="24"/>
        </w:rPr>
        <w:t>. Решение, принятое по результатам рассмотрения вопросов, связанных с исполнением решения, доводится до контролируемого лица путем направления по почте либо на адрес электронной почты.</w:t>
      </w:r>
    </w:p>
    <w:p w14:paraId="5CB256F3" w14:textId="3FF29756"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58</w:t>
      </w:r>
      <w:r w:rsidRPr="009A276E">
        <w:rPr>
          <w:rFonts w:ascii="Liberation Serif" w:hAnsi="Liberation Serif"/>
          <w:sz w:val="24"/>
        </w:rPr>
        <w:t xml:space="preserve">. По истечении срока исполнения контролируемым лицом решения об устранении выявленного нарушения обязательных требований контрольный орган оценивает исполнение указанного решения на основании документов и сведений 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контрольный орган оценивает исполнение указанного решения путем проведения одного из контрольных мероприятий, предусмотренных </w:t>
      </w:r>
      <w:hyperlink w:anchor="P350">
        <w:r w:rsidRPr="009A276E">
          <w:rPr>
            <w:rFonts w:ascii="Liberation Serif" w:hAnsi="Liberation Serif"/>
            <w:sz w:val="24"/>
          </w:rPr>
          <w:t>подпунктами 1</w:t>
        </w:r>
      </w:hyperlink>
      <w:r w:rsidRPr="009A276E">
        <w:rPr>
          <w:rFonts w:ascii="Liberation Serif" w:hAnsi="Liberation Serif"/>
          <w:sz w:val="24"/>
        </w:rPr>
        <w:t xml:space="preserve">, </w:t>
      </w:r>
      <w:hyperlink w:anchor="P351">
        <w:r w:rsidRPr="009A276E">
          <w:rPr>
            <w:rFonts w:ascii="Liberation Serif" w:hAnsi="Liberation Serif"/>
            <w:sz w:val="24"/>
          </w:rPr>
          <w:t>2 пункта 1</w:t>
        </w:r>
        <w:r w:rsidR="00A52B55" w:rsidRPr="009A276E">
          <w:rPr>
            <w:rFonts w:ascii="Liberation Serif" w:hAnsi="Liberation Serif"/>
            <w:sz w:val="24"/>
          </w:rPr>
          <w:t>0</w:t>
        </w:r>
        <w:r w:rsidRPr="009A276E">
          <w:rPr>
            <w:rFonts w:ascii="Liberation Serif" w:hAnsi="Liberation Serif"/>
            <w:sz w:val="24"/>
          </w:rPr>
          <w:t>1</w:t>
        </w:r>
      </w:hyperlink>
      <w:r w:rsidRPr="009A276E">
        <w:rPr>
          <w:rFonts w:ascii="Liberation Serif" w:hAnsi="Liberation Serif"/>
          <w:sz w:val="24"/>
        </w:rPr>
        <w:t xml:space="preserve"> настоящего Положения.</w:t>
      </w:r>
    </w:p>
    <w:p w14:paraId="40BE8D81" w14:textId="77777777"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14:paraId="694776E9" w14:textId="634C530D"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59</w:t>
      </w:r>
      <w:r w:rsidRPr="009A276E">
        <w:rPr>
          <w:rFonts w:ascii="Liberation Serif" w:hAnsi="Liberation Serif"/>
          <w:sz w:val="24"/>
        </w:rPr>
        <w:t>. В случае, если по итогам проведения контрольного мероприятия, предусмотренного настоящим Положением, контрольным органом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w:t>
      </w:r>
    </w:p>
    <w:p w14:paraId="75A9BBCE" w14:textId="1780C6AB" w:rsidR="00FC47CE" w:rsidRPr="009A276E" w:rsidRDefault="00FC47C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60</w:t>
      </w:r>
      <w:r w:rsidRPr="009A276E">
        <w:rPr>
          <w:rFonts w:ascii="Liberation Serif" w:hAnsi="Liberation Serif"/>
          <w:sz w:val="24"/>
        </w:rPr>
        <w:t>. Информация об исполнении решения контрольного органа в полном объеме вносится в Единый реестр контрольных (надзорных) мероприятий.</w:t>
      </w:r>
    </w:p>
    <w:p w14:paraId="0B96D503" w14:textId="77777777" w:rsidR="00FC47CE" w:rsidRPr="009A276E" w:rsidRDefault="00FC47CE">
      <w:pPr>
        <w:pStyle w:val="ConsPlusNormal"/>
        <w:jc w:val="both"/>
        <w:rPr>
          <w:rFonts w:ascii="Liberation Serif" w:hAnsi="Liberation Serif"/>
          <w:sz w:val="24"/>
        </w:rPr>
      </w:pPr>
    </w:p>
    <w:p w14:paraId="34767B47"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VII. ОБЖАЛОВАНИЕ РЕШЕНИЙ, ДЕЙСТВИЙ</w:t>
      </w:r>
    </w:p>
    <w:p w14:paraId="40642C8F"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(БЕЗДЕЙСТВИЯ) ДОЛЖНОСТНЫХ ЛИЦ КОНТРОЛЬНОГО ОРГАНА</w:t>
      </w:r>
    </w:p>
    <w:p w14:paraId="5E0E34A7" w14:textId="77777777" w:rsidR="00FC47CE" w:rsidRPr="009A276E" w:rsidRDefault="00FC47CE">
      <w:pPr>
        <w:pStyle w:val="ConsPlusNormal"/>
        <w:jc w:val="both"/>
        <w:rPr>
          <w:rFonts w:ascii="Liberation Serif" w:hAnsi="Liberation Serif"/>
          <w:sz w:val="24"/>
        </w:rPr>
      </w:pPr>
    </w:p>
    <w:p w14:paraId="6206C82D" w14:textId="6971B354" w:rsidR="00FC47CE" w:rsidRPr="009A276E" w:rsidRDefault="00FC47CE" w:rsidP="009A185E">
      <w:pPr>
        <w:pStyle w:val="ConsPlusNormal"/>
        <w:ind w:firstLine="540"/>
        <w:jc w:val="both"/>
        <w:rPr>
          <w:rFonts w:ascii="Liberation Serif" w:hAnsi="Liberation Serif"/>
          <w:sz w:val="24"/>
        </w:rPr>
      </w:pPr>
      <w:r w:rsidRPr="009A276E">
        <w:rPr>
          <w:rFonts w:ascii="Liberation Serif" w:hAnsi="Liberation Serif"/>
          <w:sz w:val="24"/>
        </w:rPr>
        <w:t>16</w:t>
      </w:r>
      <w:r w:rsidR="00184FC5" w:rsidRPr="009A276E">
        <w:rPr>
          <w:rFonts w:ascii="Liberation Serif" w:hAnsi="Liberation Serif"/>
          <w:sz w:val="24"/>
        </w:rPr>
        <w:t>1</w:t>
      </w:r>
      <w:r w:rsidRPr="009A276E">
        <w:rPr>
          <w:rFonts w:ascii="Liberation Serif" w:hAnsi="Liberation Serif"/>
          <w:sz w:val="24"/>
        </w:rPr>
        <w:t>.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14:paraId="393A5A90" w14:textId="1E3D1432"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62</w:t>
      </w:r>
      <w:r w:rsidRPr="009A276E">
        <w:rPr>
          <w:rFonts w:ascii="Liberation Serif" w:hAnsi="Liberation Serif"/>
          <w:sz w:val="24"/>
        </w:rPr>
        <w:t xml:space="preserve">.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w:t>
      </w:r>
      <w:hyperlink r:id="rId79">
        <w:r w:rsidRPr="009A276E">
          <w:rPr>
            <w:rFonts w:ascii="Liberation Serif" w:hAnsi="Liberation Serif"/>
            <w:sz w:val="24"/>
          </w:rPr>
          <w:t>частью 2 статьи 39</w:t>
        </w:r>
      </w:hyperlink>
      <w:r w:rsidRPr="009A276E">
        <w:rPr>
          <w:rFonts w:ascii="Liberation Serif" w:hAnsi="Liberation Serif"/>
          <w:sz w:val="24"/>
        </w:rPr>
        <w:t xml:space="preserve"> Федерального закона N 248-ФЗ.</w:t>
      </w:r>
    </w:p>
    <w:p w14:paraId="0EB11597" w14:textId="2A18A164"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63</w:t>
      </w:r>
      <w:r w:rsidRPr="009A276E">
        <w:rPr>
          <w:rFonts w:ascii="Liberation Serif" w:hAnsi="Liberation Serif"/>
          <w:sz w:val="24"/>
        </w:rPr>
        <w:t xml:space="preserve">. Досудебное обжалование решений контрольного органа, действий (бездействия) должностных лиц контрольного органа осуществляется в соответствии с </w:t>
      </w:r>
      <w:hyperlink r:id="rId80">
        <w:r w:rsidRPr="009A276E">
          <w:rPr>
            <w:rFonts w:ascii="Liberation Serif" w:hAnsi="Liberation Serif"/>
            <w:sz w:val="24"/>
          </w:rPr>
          <w:t>главой 9</w:t>
        </w:r>
      </w:hyperlink>
      <w:r w:rsidRPr="009A276E">
        <w:rPr>
          <w:rFonts w:ascii="Liberation Serif" w:hAnsi="Liberation Serif"/>
          <w:sz w:val="24"/>
        </w:rPr>
        <w:t xml:space="preserve"> Федерального закона N 248-ФЗ. В досудебном порядке со стороны контролируемых лиц, права и законные интересы которых, по их мнению, были нарушены, обжалованию подлежат:</w:t>
      </w:r>
    </w:p>
    <w:p w14:paraId="3A95FC13"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 решения о проведении контрольных мероприятий и обязательных профилактических визитов;</w:t>
      </w:r>
    </w:p>
    <w:p w14:paraId="26F443EA"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2) акты контрольных мероприятий и обязательных профилактических визитов, предписания об устранении выявленных нарушений;</w:t>
      </w:r>
    </w:p>
    <w:p w14:paraId="03DE27C7"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3) действия (бездействия) должностных лиц контрольного органа в рамках контрольных мероприятий и обязательных профилактических визитов;</w:t>
      </w:r>
    </w:p>
    <w:p w14:paraId="7CA8A082"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4) решения об отнесении объектов контроля к соответствующей категории риска;</w:t>
      </w:r>
    </w:p>
    <w:p w14:paraId="6C22834D"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5) решения об отказе в проведении обязательных профилактических визитов по заявлениям контролируемых лиц;</w:t>
      </w:r>
    </w:p>
    <w:p w14:paraId="0314065B" w14:textId="7777777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 xml:space="preserve">6) иные решения, принимаемые контрольными органами по итогам профилактических и (или) контрольных мероприятий, предусмотренных Федеральным </w:t>
      </w:r>
      <w:hyperlink r:id="rId81">
        <w:r w:rsidRPr="009A276E">
          <w:rPr>
            <w:rFonts w:ascii="Liberation Serif" w:hAnsi="Liberation Serif"/>
            <w:sz w:val="24"/>
          </w:rPr>
          <w:t>законом</w:t>
        </w:r>
      </w:hyperlink>
      <w:r w:rsidRPr="009A276E">
        <w:rPr>
          <w:rFonts w:ascii="Liberation Serif" w:hAnsi="Liberation Serif"/>
          <w:sz w:val="24"/>
        </w:rPr>
        <w:t xml:space="preserve"> N 248-ФЗ, в отношении контролируемых лиц или объектов контроля.</w:t>
      </w:r>
    </w:p>
    <w:p w14:paraId="32447B65" w14:textId="2A974619"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64</w:t>
      </w:r>
      <w:r w:rsidRPr="009A276E">
        <w:rPr>
          <w:rFonts w:ascii="Liberation Serif" w:hAnsi="Liberation Serif"/>
          <w:sz w:val="24"/>
        </w:rPr>
        <w:t xml:space="preserve">.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w:t>
      </w:r>
      <w:hyperlink r:id="rId82">
        <w:r w:rsidRPr="009A276E">
          <w:rPr>
            <w:rFonts w:ascii="Liberation Serif" w:hAnsi="Liberation Serif"/>
            <w:sz w:val="24"/>
          </w:rPr>
          <w:t>частью 1.1 статьи 40</w:t>
        </w:r>
      </w:hyperlink>
      <w:r w:rsidRPr="009A276E">
        <w:rPr>
          <w:rFonts w:ascii="Liberation Serif" w:hAnsi="Liberation Serif"/>
          <w:sz w:val="24"/>
        </w:rPr>
        <w:t xml:space="preserve"> Федерального закона N 248-ФЗ.</w:t>
      </w:r>
    </w:p>
    <w:p w14:paraId="083E9D3A" w14:textId="360ECD87"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65</w:t>
      </w:r>
      <w:r w:rsidRPr="009A276E">
        <w:rPr>
          <w:rFonts w:ascii="Liberation Serif" w:hAnsi="Liberation Serif"/>
          <w:sz w:val="24"/>
        </w:rPr>
        <w:t xml:space="preserve">. Жалоба, содержащая сведения и документы, составляющие государственную или охраняемую законом тайну, подается в соответствии с </w:t>
      </w:r>
      <w:hyperlink r:id="rId83">
        <w:r w:rsidRPr="009A276E">
          <w:rPr>
            <w:rFonts w:ascii="Liberation Serif" w:hAnsi="Liberation Serif"/>
            <w:sz w:val="24"/>
          </w:rPr>
          <w:t>пунктом 1.1 части 1 статьи 40</w:t>
        </w:r>
      </w:hyperlink>
      <w:r w:rsidRPr="009A276E">
        <w:rPr>
          <w:rFonts w:ascii="Liberation Serif" w:hAnsi="Liberation Serif"/>
          <w:sz w:val="24"/>
        </w:rPr>
        <w:t xml:space="preserve"> Федерального закона N 248-ФЗ.</w:t>
      </w:r>
    </w:p>
    <w:p w14:paraId="652261C8" w14:textId="2D2AF82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66</w:t>
      </w:r>
      <w:r w:rsidRPr="009A276E">
        <w:rPr>
          <w:rFonts w:ascii="Liberation Serif" w:hAnsi="Liberation Serif"/>
          <w:sz w:val="24"/>
        </w:rPr>
        <w:t xml:space="preserve">. Жалоба, поданная в электронном виде, должна быть подписана в соответствии с требованиями </w:t>
      </w:r>
      <w:hyperlink r:id="rId84">
        <w:r w:rsidRPr="009A276E">
          <w:rPr>
            <w:rFonts w:ascii="Liberation Serif" w:hAnsi="Liberation Serif"/>
            <w:sz w:val="24"/>
          </w:rPr>
          <w:t>части 1 статьи 40</w:t>
        </w:r>
      </w:hyperlink>
      <w:r w:rsidRPr="009A276E">
        <w:rPr>
          <w:rFonts w:ascii="Liberation Serif" w:hAnsi="Liberation Serif"/>
          <w:sz w:val="24"/>
        </w:rPr>
        <w:t xml:space="preserve"> Федерального закона N 248-ФЗ.</w:t>
      </w:r>
    </w:p>
    <w:p w14:paraId="730E19D5" w14:textId="5A23C629"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67</w:t>
      </w:r>
      <w:r w:rsidRPr="009A276E">
        <w:rPr>
          <w:rFonts w:ascii="Liberation Serif" w:hAnsi="Liberation Serif"/>
          <w:sz w:val="24"/>
        </w:rPr>
        <w:t>. Материалы, прикладываемые к жалобе, в том числе фото- и видеоматериалы, представляются контролируемым лицом в электронном виде.</w:t>
      </w:r>
    </w:p>
    <w:p w14:paraId="7F01FAF5" w14:textId="565CDD4C"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68</w:t>
      </w:r>
      <w:r w:rsidRPr="009A276E">
        <w:rPr>
          <w:rFonts w:ascii="Liberation Serif" w:hAnsi="Liberation Serif"/>
          <w:sz w:val="24"/>
        </w:rPr>
        <w:t>. Жалоба на решение контрольного органа, действий (бездействия) его должностных лиц рассматривается руководителем контрольного органа.</w:t>
      </w:r>
    </w:p>
    <w:p w14:paraId="0A058F81" w14:textId="0D475E10"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69</w:t>
      </w:r>
      <w:r w:rsidRPr="009A276E">
        <w:rPr>
          <w:rFonts w:ascii="Liberation Serif" w:hAnsi="Liberation Serif"/>
          <w:sz w:val="24"/>
        </w:rPr>
        <w:t>. Жалоба на решение контрольного органа, действия (бездействие)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125EFD24" w14:textId="02ABEBC6"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70</w:t>
      </w:r>
      <w:r w:rsidRPr="009A276E">
        <w:rPr>
          <w:rFonts w:ascii="Liberation Serif" w:hAnsi="Liberation Serif"/>
          <w:sz w:val="24"/>
        </w:rPr>
        <w:t>.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14:paraId="6122072C" w14:textId="58C23A8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71</w:t>
      </w:r>
      <w:r w:rsidRPr="009A276E">
        <w:rPr>
          <w:rFonts w:ascii="Liberation Serif" w:hAnsi="Liberation Serif"/>
          <w:sz w:val="24"/>
        </w:rPr>
        <w:t>.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1BF3B8F0" w14:textId="73E7F76D" w:rsidR="00FC47CE" w:rsidRPr="009A276E" w:rsidRDefault="00FC47CE" w:rsidP="009A185E">
      <w:pPr>
        <w:pStyle w:val="ConsPlusNormal"/>
        <w:spacing w:before="280"/>
        <w:ind w:firstLine="540"/>
        <w:jc w:val="both"/>
        <w:rPr>
          <w:rFonts w:ascii="Liberation Serif" w:hAnsi="Liberation Serif"/>
          <w:sz w:val="24"/>
        </w:rPr>
      </w:pPr>
      <w:bookmarkStart w:id="18" w:name="P543"/>
      <w:bookmarkEnd w:id="18"/>
      <w:r w:rsidRPr="009A276E">
        <w:rPr>
          <w:rFonts w:ascii="Liberation Serif" w:hAnsi="Liberation Serif"/>
          <w:sz w:val="24"/>
        </w:rPr>
        <w:t>1</w:t>
      </w:r>
      <w:r w:rsidR="00184FC5" w:rsidRPr="009A276E">
        <w:rPr>
          <w:rFonts w:ascii="Liberation Serif" w:hAnsi="Liberation Serif"/>
          <w:sz w:val="24"/>
        </w:rPr>
        <w:t>72</w:t>
      </w:r>
      <w:r w:rsidRPr="009A276E">
        <w:rPr>
          <w:rFonts w:ascii="Liberation Serif" w:hAnsi="Liberation Serif"/>
          <w:sz w:val="24"/>
        </w:rPr>
        <w:t xml:space="preserve">.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двух рабочих дней со дня регистрации жалобы принимает одно из решений, предусмотренных </w:t>
      </w:r>
      <w:hyperlink r:id="rId85">
        <w:r w:rsidRPr="009A276E">
          <w:rPr>
            <w:rFonts w:ascii="Liberation Serif" w:hAnsi="Liberation Serif"/>
            <w:sz w:val="24"/>
          </w:rPr>
          <w:t>частью 10 статьи 40</w:t>
        </w:r>
      </w:hyperlink>
      <w:r w:rsidRPr="009A276E">
        <w:rPr>
          <w:rFonts w:ascii="Liberation Serif" w:hAnsi="Liberation Serif"/>
          <w:sz w:val="24"/>
        </w:rPr>
        <w:t xml:space="preserve"> Федерального закона N 2</w:t>
      </w:r>
      <w:r w:rsidR="00521013" w:rsidRPr="009A276E">
        <w:rPr>
          <w:rFonts w:ascii="Liberation Serif" w:hAnsi="Liberation Serif"/>
          <w:sz w:val="24"/>
        </w:rPr>
        <w:t>4</w:t>
      </w:r>
      <w:r w:rsidRPr="009A276E">
        <w:rPr>
          <w:rFonts w:ascii="Liberation Serif" w:hAnsi="Liberation Serif"/>
          <w:sz w:val="24"/>
        </w:rPr>
        <w:t>8-ФЗ.</w:t>
      </w:r>
    </w:p>
    <w:p w14:paraId="700A9192" w14:textId="67A031B7" w:rsidR="00FC47CE" w:rsidRPr="009A276E" w:rsidRDefault="00FC47CE" w:rsidP="009A185E">
      <w:pPr>
        <w:pStyle w:val="ConsPlusNormal"/>
        <w:spacing w:before="220"/>
        <w:ind w:firstLine="540"/>
        <w:jc w:val="both"/>
        <w:rPr>
          <w:rFonts w:ascii="Liberation Serif" w:hAnsi="Liberation Serif"/>
          <w:sz w:val="24"/>
        </w:rPr>
      </w:pPr>
      <w:bookmarkStart w:id="19" w:name="P544"/>
      <w:bookmarkEnd w:id="19"/>
      <w:r w:rsidRPr="009A276E">
        <w:rPr>
          <w:rFonts w:ascii="Liberation Serif" w:hAnsi="Liberation Serif"/>
          <w:sz w:val="24"/>
        </w:rPr>
        <w:t>1</w:t>
      </w:r>
      <w:r w:rsidR="00184FC5" w:rsidRPr="009A276E">
        <w:rPr>
          <w:rFonts w:ascii="Liberation Serif" w:hAnsi="Liberation Serif"/>
          <w:sz w:val="24"/>
        </w:rPr>
        <w:t>73</w:t>
      </w:r>
      <w:r w:rsidRPr="009A276E">
        <w:rPr>
          <w:rFonts w:ascii="Liberation Serif" w:hAnsi="Liberation Serif"/>
          <w:sz w:val="24"/>
        </w:rPr>
        <w:t xml:space="preserve">. В срок не позднее пяти рабочих дней со дня получения жалобы контролируемый орган отказывает в рассмотрении жалобы в случаях, установленных </w:t>
      </w:r>
      <w:hyperlink r:id="rId86">
        <w:r w:rsidRPr="009A276E">
          <w:rPr>
            <w:rFonts w:ascii="Liberation Serif" w:hAnsi="Liberation Serif"/>
            <w:sz w:val="24"/>
          </w:rPr>
          <w:t>частью 1 статьи 42</w:t>
        </w:r>
      </w:hyperlink>
      <w:r w:rsidRPr="009A276E">
        <w:rPr>
          <w:rFonts w:ascii="Liberation Serif" w:hAnsi="Liberation Serif"/>
          <w:sz w:val="24"/>
        </w:rPr>
        <w:t xml:space="preserve"> Федерального закона N 248-ФЗ.</w:t>
      </w:r>
    </w:p>
    <w:p w14:paraId="607F8BB1" w14:textId="48979B3A"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74</w:t>
      </w:r>
      <w:r w:rsidRPr="009A276E">
        <w:rPr>
          <w:rFonts w:ascii="Liberation Serif" w:hAnsi="Liberation Serif"/>
          <w:sz w:val="24"/>
        </w:rPr>
        <w:t xml:space="preserve">. Срок информирования и направления контролируемому лицу решения, принятого контрольным органом в соответствии с </w:t>
      </w:r>
      <w:hyperlink w:anchor="P543">
        <w:r w:rsidRPr="009A276E">
          <w:rPr>
            <w:rFonts w:ascii="Liberation Serif" w:hAnsi="Liberation Serif"/>
            <w:sz w:val="24"/>
          </w:rPr>
          <w:t>пунктами 1</w:t>
        </w:r>
      </w:hyperlink>
      <w:r w:rsidR="00184FC5" w:rsidRPr="009A276E">
        <w:rPr>
          <w:rFonts w:ascii="Liberation Serif" w:hAnsi="Liberation Serif"/>
          <w:sz w:val="24"/>
        </w:rPr>
        <w:t>72</w:t>
      </w:r>
      <w:r w:rsidRPr="009A276E">
        <w:rPr>
          <w:rFonts w:ascii="Liberation Serif" w:hAnsi="Liberation Serif"/>
          <w:sz w:val="24"/>
        </w:rPr>
        <w:t xml:space="preserve">, </w:t>
      </w:r>
      <w:hyperlink w:anchor="P544">
        <w:r w:rsidRPr="009A276E">
          <w:rPr>
            <w:rFonts w:ascii="Liberation Serif" w:hAnsi="Liberation Serif"/>
            <w:sz w:val="24"/>
          </w:rPr>
          <w:t>1</w:t>
        </w:r>
      </w:hyperlink>
      <w:r w:rsidR="00184FC5" w:rsidRPr="009A276E">
        <w:rPr>
          <w:rFonts w:ascii="Liberation Serif" w:hAnsi="Liberation Serif"/>
          <w:sz w:val="24"/>
        </w:rPr>
        <w:t>73</w:t>
      </w:r>
      <w:r w:rsidRPr="009A276E">
        <w:rPr>
          <w:rFonts w:ascii="Liberation Serif" w:hAnsi="Liberation Serif"/>
          <w:sz w:val="24"/>
        </w:rPr>
        <w:t xml:space="preserve"> Положения составляет один рабочий день.</w:t>
      </w:r>
    </w:p>
    <w:p w14:paraId="181EF6AC" w14:textId="0AB2BA9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75</w:t>
      </w:r>
      <w:r w:rsidRPr="009A276E">
        <w:rPr>
          <w:rFonts w:ascii="Liberation Serif" w:hAnsi="Liberation Serif"/>
          <w:sz w:val="24"/>
        </w:rPr>
        <w:t xml:space="preserve">. Форма и содержание жалобы установлены </w:t>
      </w:r>
      <w:hyperlink r:id="rId87">
        <w:r w:rsidRPr="009A276E">
          <w:rPr>
            <w:rFonts w:ascii="Liberation Serif" w:hAnsi="Liberation Serif"/>
            <w:sz w:val="24"/>
          </w:rPr>
          <w:t>частью 1 статьи 41</w:t>
        </w:r>
      </w:hyperlink>
      <w:r w:rsidRPr="009A276E">
        <w:rPr>
          <w:rFonts w:ascii="Liberation Serif" w:hAnsi="Liberation Serif"/>
          <w:sz w:val="24"/>
        </w:rPr>
        <w:t xml:space="preserve"> Федерального закона N 248-ФЗ.</w:t>
      </w:r>
    </w:p>
    <w:p w14:paraId="76E9D123" w14:textId="05E8175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76</w:t>
      </w:r>
      <w:r w:rsidRPr="009A276E">
        <w:rPr>
          <w:rFonts w:ascii="Liberation Serif" w:hAnsi="Liberation Serif"/>
          <w:sz w:val="24"/>
        </w:rPr>
        <w:t>.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пяти рабочих дней со дня получения жалобы.</w:t>
      </w:r>
    </w:p>
    <w:p w14:paraId="030935D0" w14:textId="6F9E3E7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77</w:t>
      </w:r>
      <w:r w:rsidRPr="009A276E">
        <w:rPr>
          <w:rFonts w:ascii="Liberation Serif" w:hAnsi="Liberation Serif"/>
          <w:sz w:val="24"/>
        </w:rPr>
        <w:t>. При рассмотрении жалобы контрольный орган использует подсистему досудебного обжалования контрольной деятельности в соответствии с Правилами ведения информационной системы досудебного обжалования контрольной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14:paraId="1362170D" w14:textId="0A096BD4"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78</w:t>
      </w:r>
      <w:r w:rsidRPr="009A276E">
        <w:rPr>
          <w:rFonts w:ascii="Liberation Serif" w:hAnsi="Liberation Serif"/>
          <w:sz w:val="24"/>
        </w:rPr>
        <w:t>. Срок рассмотрение руководителем контрольного органа жалобы составляет пятнадцать рабочих дней со дня ее регистрации в подсистеме досудебного обжалования.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351B00D4" w14:textId="26F5A79B"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79</w:t>
      </w:r>
      <w:r w:rsidRPr="009A276E">
        <w:rPr>
          <w:rFonts w:ascii="Liberation Serif" w:hAnsi="Liberation Serif"/>
          <w:sz w:val="24"/>
        </w:rPr>
        <w:t>.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14:paraId="67FB8AD9" w14:textId="12BE4143"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80</w:t>
      </w:r>
      <w:r w:rsidRPr="009A276E">
        <w:rPr>
          <w:rFonts w:ascii="Liberation Serif" w:hAnsi="Liberation Serif"/>
          <w:sz w:val="24"/>
        </w:rPr>
        <w:t>.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380A8BC3" w14:textId="6E45F23C" w:rsidR="00FC47CE" w:rsidRPr="009A276E" w:rsidRDefault="00FC47CE" w:rsidP="009A185E">
      <w:pPr>
        <w:pStyle w:val="ConsPlusNormal"/>
        <w:spacing w:before="220"/>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81</w:t>
      </w:r>
      <w:r w:rsidRPr="009A276E">
        <w:rPr>
          <w:rFonts w:ascii="Liberation Serif" w:hAnsi="Liberation Serif"/>
          <w:sz w:val="24"/>
        </w:rPr>
        <w:t>.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14:paraId="07A08505" w14:textId="7F3B2757" w:rsidR="00FC47CE" w:rsidRPr="009A276E" w:rsidRDefault="00FC47CE" w:rsidP="009A185E">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82</w:t>
      </w:r>
      <w:r w:rsidRPr="009A276E">
        <w:rPr>
          <w:rFonts w:ascii="Liberation Serif" w:hAnsi="Liberation Serif"/>
          <w:sz w:val="24"/>
        </w:rPr>
        <w:t xml:space="preserve">. По итогам рассмотрения жалобы руководитель (заместитель руководителя) контрольного органа принимает одно из решений, предусмотренных </w:t>
      </w:r>
      <w:hyperlink r:id="rId88">
        <w:r w:rsidRPr="009A276E">
          <w:rPr>
            <w:rFonts w:ascii="Liberation Serif" w:hAnsi="Liberation Serif"/>
            <w:sz w:val="24"/>
          </w:rPr>
          <w:t>частью 6 статьи 43</w:t>
        </w:r>
      </w:hyperlink>
      <w:r w:rsidRPr="009A276E">
        <w:rPr>
          <w:rFonts w:ascii="Liberation Serif" w:hAnsi="Liberation Serif"/>
          <w:sz w:val="24"/>
        </w:rPr>
        <w:t xml:space="preserve"> Федерального закона N 248-ФЗ.</w:t>
      </w:r>
    </w:p>
    <w:p w14:paraId="341BC7BD" w14:textId="0FB2C9EB" w:rsidR="00FC47CE" w:rsidRPr="009A276E" w:rsidRDefault="00184FC5" w:rsidP="009A185E">
      <w:pPr>
        <w:pStyle w:val="ConsPlusNormal"/>
        <w:spacing w:before="240"/>
        <w:ind w:firstLine="540"/>
        <w:jc w:val="both"/>
        <w:rPr>
          <w:rFonts w:ascii="Liberation Serif" w:hAnsi="Liberation Serif"/>
          <w:sz w:val="24"/>
        </w:rPr>
      </w:pPr>
      <w:r w:rsidRPr="009A276E">
        <w:rPr>
          <w:rFonts w:ascii="Liberation Serif" w:hAnsi="Liberation Serif"/>
          <w:sz w:val="24"/>
        </w:rPr>
        <w:t>1</w:t>
      </w:r>
      <w:r w:rsidR="00FC47CE" w:rsidRPr="009A276E">
        <w:rPr>
          <w:rFonts w:ascii="Liberation Serif" w:hAnsi="Liberation Serif"/>
          <w:sz w:val="24"/>
        </w:rPr>
        <w:t>8</w:t>
      </w:r>
      <w:r w:rsidRPr="009A276E">
        <w:rPr>
          <w:rFonts w:ascii="Liberation Serif" w:hAnsi="Liberation Serif"/>
          <w:sz w:val="24"/>
        </w:rPr>
        <w:t>3</w:t>
      </w:r>
      <w:r w:rsidR="00FC47CE" w:rsidRPr="009A276E">
        <w:rPr>
          <w:rFonts w:ascii="Liberation Serif" w:hAnsi="Liberation Serif"/>
          <w:sz w:val="24"/>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в срок не позднее одного рабочего дня со дня его принятия.</w:t>
      </w:r>
    </w:p>
    <w:p w14:paraId="28CA7CF8" w14:textId="77777777" w:rsidR="00FC47CE" w:rsidRPr="009A276E" w:rsidRDefault="00FC47CE">
      <w:pPr>
        <w:pStyle w:val="ConsPlusNormal"/>
        <w:jc w:val="both"/>
        <w:rPr>
          <w:rFonts w:ascii="Liberation Serif" w:hAnsi="Liberation Serif"/>
          <w:sz w:val="24"/>
        </w:rPr>
      </w:pPr>
    </w:p>
    <w:p w14:paraId="7B2911BA" w14:textId="77777777" w:rsidR="00FC47CE" w:rsidRPr="009A276E" w:rsidRDefault="00FC47CE">
      <w:pPr>
        <w:pStyle w:val="ConsPlusTitle"/>
        <w:jc w:val="center"/>
        <w:outlineLvl w:val="1"/>
        <w:rPr>
          <w:rFonts w:ascii="Liberation Serif" w:hAnsi="Liberation Serif"/>
          <w:sz w:val="24"/>
        </w:rPr>
      </w:pPr>
      <w:r w:rsidRPr="009A276E">
        <w:rPr>
          <w:rFonts w:ascii="Liberation Serif" w:hAnsi="Liberation Serif"/>
          <w:sz w:val="24"/>
        </w:rPr>
        <w:t>Раздел VIII. ОЦЕНКА РЕЗУЛЬТАТИВНОСТИ И ЭФФЕКТИВНОСТИ</w:t>
      </w:r>
    </w:p>
    <w:p w14:paraId="719A1264" w14:textId="77777777" w:rsidR="00FC47CE" w:rsidRPr="009A276E" w:rsidRDefault="00FC47CE">
      <w:pPr>
        <w:pStyle w:val="ConsPlusTitle"/>
        <w:jc w:val="center"/>
        <w:rPr>
          <w:rFonts w:ascii="Liberation Serif" w:hAnsi="Liberation Serif"/>
          <w:sz w:val="24"/>
        </w:rPr>
      </w:pPr>
      <w:r w:rsidRPr="009A276E">
        <w:rPr>
          <w:rFonts w:ascii="Liberation Serif" w:hAnsi="Liberation Serif"/>
          <w:sz w:val="24"/>
        </w:rPr>
        <w:t>ДЕЯТЕЛЬНОСТИ КОНТРОЛЬНОГО ОРГАНА</w:t>
      </w:r>
    </w:p>
    <w:p w14:paraId="3EC0700D" w14:textId="77777777" w:rsidR="00FC47CE" w:rsidRPr="009A276E" w:rsidRDefault="00FC47CE">
      <w:pPr>
        <w:pStyle w:val="ConsPlusNormal"/>
        <w:jc w:val="both"/>
        <w:rPr>
          <w:rFonts w:ascii="Liberation Serif" w:hAnsi="Liberation Serif"/>
          <w:sz w:val="24"/>
        </w:rPr>
      </w:pPr>
    </w:p>
    <w:p w14:paraId="779787F3" w14:textId="5CB101F2" w:rsidR="00FC47CE" w:rsidRPr="009A276E" w:rsidRDefault="00FC47CE" w:rsidP="002F7BB9">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84</w:t>
      </w:r>
      <w:r w:rsidRPr="009A276E">
        <w:rPr>
          <w:rFonts w:ascii="Liberation Serif" w:hAnsi="Liberation Serif"/>
          <w:sz w:val="24"/>
        </w:rPr>
        <w:t>.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которую входят:</w:t>
      </w:r>
    </w:p>
    <w:p w14:paraId="0B475E55" w14:textId="77777777" w:rsidR="00FC47CE" w:rsidRPr="009A276E" w:rsidRDefault="00FC47CE" w:rsidP="002F7BB9">
      <w:pPr>
        <w:pStyle w:val="ConsPlusNormal"/>
        <w:spacing w:before="220"/>
        <w:ind w:firstLine="540"/>
        <w:jc w:val="both"/>
        <w:rPr>
          <w:rFonts w:ascii="Liberation Serif" w:hAnsi="Liberation Serif"/>
          <w:sz w:val="24"/>
        </w:rPr>
      </w:pPr>
      <w:r w:rsidRPr="009A276E">
        <w:rPr>
          <w:rFonts w:ascii="Liberation Serif" w:hAnsi="Liberation Serif"/>
          <w:sz w:val="24"/>
        </w:rPr>
        <w:t>1) ключевые показатели муниципального контроля;</w:t>
      </w:r>
    </w:p>
    <w:p w14:paraId="4BFA8977" w14:textId="77777777" w:rsidR="00FC47CE" w:rsidRPr="009A276E" w:rsidRDefault="00FC47CE" w:rsidP="002F7BB9">
      <w:pPr>
        <w:pStyle w:val="ConsPlusNormal"/>
        <w:ind w:firstLine="540"/>
        <w:jc w:val="both"/>
        <w:rPr>
          <w:rFonts w:ascii="Liberation Serif" w:hAnsi="Liberation Serif"/>
          <w:sz w:val="24"/>
        </w:rPr>
      </w:pPr>
      <w:r w:rsidRPr="009A276E">
        <w:rPr>
          <w:rFonts w:ascii="Liberation Serif" w:hAnsi="Liberation Serif"/>
          <w:sz w:val="24"/>
        </w:rPr>
        <w:t>2) индикативные показатели муниципального контроля.</w:t>
      </w:r>
    </w:p>
    <w:p w14:paraId="657888F9" w14:textId="125BAE39" w:rsidR="00FC47CE" w:rsidRPr="009A276E" w:rsidRDefault="00184FC5" w:rsidP="009A276E">
      <w:pPr>
        <w:pStyle w:val="ConsPlusNormal"/>
        <w:ind w:firstLine="540"/>
        <w:jc w:val="both"/>
        <w:rPr>
          <w:rFonts w:ascii="Liberation Serif" w:hAnsi="Liberation Serif"/>
          <w:sz w:val="24"/>
        </w:rPr>
      </w:pPr>
      <w:r w:rsidRPr="009A276E">
        <w:rPr>
          <w:rFonts w:ascii="Liberation Serif" w:hAnsi="Liberation Serif"/>
          <w:sz w:val="24"/>
        </w:rPr>
        <w:t>185.</w:t>
      </w:r>
      <w:r w:rsidR="00FC47CE" w:rsidRPr="009A276E">
        <w:rPr>
          <w:rFonts w:ascii="Liberation Serif" w:hAnsi="Liberation Serif"/>
          <w:sz w:val="24"/>
        </w:rPr>
        <w:t xml:space="preserve"> Ключевые показатели муниципального контроля и их целевые значения, индикативные показатели для муниципального контроля утверждаются решением Думы </w:t>
      </w:r>
      <w:r w:rsidR="00740D76" w:rsidRPr="009A276E">
        <w:rPr>
          <w:rFonts w:ascii="Liberation Serif" w:hAnsi="Liberation Serif"/>
          <w:sz w:val="24"/>
        </w:rPr>
        <w:t>городского</w:t>
      </w:r>
      <w:r w:rsidR="00FC47CE" w:rsidRPr="009A276E">
        <w:rPr>
          <w:rFonts w:ascii="Liberation Serif" w:hAnsi="Liberation Serif"/>
          <w:sz w:val="24"/>
        </w:rPr>
        <w:t xml:space="preserve"> округа.</w:t>
      </w:r>
    </w:p>
    <w:p w14:paraId="5C2BA421" w14:textId="68D26D41" w:rsidR="00FC47CE" w:rsidRPr="009A276E" w:rsidRDefault="00FC47CE" w:rsidP="009A276E">
      <w:pPr>
        <w:pStyle w:val="ConsPlusNormal"/>
        <w:ind w:firstLine="540"/>
        <w:jc w:val="both"/>
        <w:rPr>
          <w:rFonts w:ascii="Liberation Serif" w:hAnsi="Liberation Serif"/>
          <w:sz w:val="24"/>
        </w:rPr>
      </w:pPr>
      <w:r w:rsidRPr="009A276E">
        <w:rPr>
          <w:rFonts w:ascii="Liberation Serif" w:hAnsi="Liberation Serif"/>
          <w:sz w:val="24"/>
        </w:rPr>
        <w:t>1</w:t>
      </w:r>
      <w:r w:rsidR="00184FC5" w:rsidRPr="009A276E">
        <w:rPr>
          <w:rFonts w:ascii="Liberation Serif" w:hAnsi="Liberation Serif"/>
          <w:sz w:val="24"/>
        </w:rPr>
        <w:t>86</w:t>
      </w:r>
      <w:r w:rsidRPr="009A276E">
        <w:rPr>
          <w:rFonts w:ascii="Liberation Serif" w:hAnsi="Liberation Serif"/>
          <w:sz w:val="24"/>
        </w:rPr>
        <w:t xml:space="preserve">. Подготовку ежегодного доклада о муниципальном контроле с учетом требований, установленных Федеральным </w:t>
      </w:r>
      <w:hyperlink r:id="rId89">
        <w:r w:rsidRPr="009A276E">
          <w:rPr>
            <w:rFonts w:ascii="Liberation Serif" w:hAnsi="Liberation Serif"/>
            <w:sz w:val="24"/>
          </w:rPr>
          <w:t>законом</w:t>
        </w:r>
      </w:hyperlink>
      <w:r w:rsidRPr="009A276E">
        <w:rPr>
          <w:rFonts w:ascii="Liberation Serif" w:hAnsi="Liberation Serif"/>
          <w:sz w:val="24"/>
        </w:rPr>
        <w:t xml:space="preserve"> N 248-ФЗ, осуществляет контрольный орган.</w:t>
      </w:r>
    </w:p>
    <w:p w14:paraId="11B8B66E" w14:textId="6710A5A5" w:rsidR="00FC47CE" w:rsidRPr="009A276E" w:rsidRDefault="00184FC5" w:rsidP="009A276E">
      <w:pPr>
        <w:pStyle w:val="ConsPlusNormal"/>
        <w:ind w:firstLine="540"/>
        <w:jc w:val="both"/>
        <w:rPr>
          <w:rFonts w:ascii="Liberation Serif" w:hAnsi="Liberation Serif"/>
          <w:sz w:val="24"/>
        </w:rPr>
      </w:pPr>
      <w:r w:rsidRPr="009A276E">
        <w:rPr>
          <w:rFonts w:ascii="Liberation Serif" w:hAnsi="Liberation Serif"/>
          <w:sz w:val="24"/>
        </w:rPr>
        <w:t>187</w:t>
      </w:r>
      <w:r w:rsidR="00FC47CE" w:rsidRPr="009A276E">
        <w:rPr>
          <w:rFonts w:ascii="Liberation Serif" w:hAnsi="Liberation Serif"/>
          <w:sz w:val="24"/>
        </w:rPr>
        <w:t>. Организация подготовки доклада возлагается на должностные лица, уполномоченные на принятие решений о проведении контрольных мероприятий при осуществлении муниципального контроля.</w:t>
      </w:r>
    </w:p>
    <w:p w14:paraId="1C56DC9B" w14:textId="6046FE76" w:rsidR="00184FC5" w:rsidRPr="009A276E" w:rsidRDefault="00184FC5">
      <w:pPr>
        <w:rPr>
          <w:rFonts w:ascii="Liberation Serif" w:eastAsiaTheme="minorEastAsia" w:hAnsi="Liberation Serif" w:cs="Calibri"/>
          <w:sz w:val="24"/>
          <w:szCs w:val="24"/>
          <w:lang w:eastAsia="ru-RU"/>
        </w:rPr>
      </w:pPr>
    </w:p>
    <w:sectPr w:rsidR="00184FC5" w:rsidRPr="009A276E" w:rsidSect="009A7432">
      <w:footerReference w:type="default" r:id="rId9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4602C" w14:textId="77777777" w:rsidR="005F7524" w:rsidRDefault="005F7524" w:rsidP="009A7432">
      <w:pPr>
        <w:spacing w:after="0" w:line="240" w:lineRule="auto"/>
      </w:pPr>
      <w:r>
        <w:separator/>
      </w:r>
    </w:p>
  </w:endnote>
  <w:endnote w:type="continuationSeparator" w:id="0">
    <w:p w14:paraId="7C491E80" w14:textId="77777777" w:rsidR="005F7524" w:rsidRDefault="005F7524" w:rsidP="009A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344844"/>
      <w:docPartObj>
        <w:docPartGallery w:val="Page Numbers (Bottom of Page)"/>
        <w:docPartUnique/>
      </w:docPartObj>
    </w:sdtPr>
    <w:sdtEndPr/>
    <w:sdtContent>
      <w:p w14:paraId="383B2075" w14:textId="23AAA7EE" w:rsidR="009A7432" w:rsidRDefault="009A7432">
        <w:pPr>
          <w:pStyle w:val="af0"/>
          <w:jc w:val="center"/>
        </w:pPr>
        <w:r>
          <w:fldChar w:fldCharType="begin"/>
        </w:r>
        <w:r>
          <w:instrText>PAGE   \* MERGEFORMAT</w:instrText>
        </w:r>
        <w:r>
          <w:fldChar w:fldCharType="separate"/>
        </w:r>
        <w:r>
          <w:t>2</w:t>
        </w:r>
        <w:r>
          <w:fldChar w:fldCharType="end"/>
        </w:r>
      </w:p>
    </w:sdtContent>
  </w:sdt>
  <w:p w14:paraId="29247DF0" w14:textId="77777777" w:rsidR="009A7432" w:rsidRDefault="009A743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41013" w14:textId="77777777" w:rsidR="005F7524" w:rsidRDefault="005F7524" w:rsidP="009A7432">
      <w:pPr>
        <w:spacing w:after="0" w:line="240" w:lineRule="auto"/>
      </w:pPr>
      <w:r>
        <w:separator/>
      </w:r>
    </w:p>
  </w:footnote>
  <w:footnote w:type="continuationSeparator" w:id="0">
    <w:p w14:paraId="2F0514BC" w14:textId="77777777" w:rsidR="005F7524" w:rsidRDefault="005F7524" w:rsidP="009A7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CE"/>
    <w:rsid w:val="00001E79"/>
    <w:rsid w:val="0002581E"/>
    <w:rsid w:val="00040219"/>
    <w:rsid w:val="000468F3"/>
    <w:rsid w:val="00066565"/>
    <w:rsid w:val="00092332"/>
    <w:rsid w:val="000F4C2D"/>
    <w:rsid w:val="00103C0F"/>
    <w:rsid w:val="00183612"/>
    <w:rsid w:val="0018476E"/>
    <w:rsid w:val="00184FC5"/>
    <w:rsid w:val="001D0C8F"/>
    <w:rsid w:val="002033D2"/>
    <w:rsid w:val="00217DDB"/>
    <w:rsid w:val="00295F8B"/>
    <w:rsid w:val="002A0A9E"/>
    <w:rsid w:val="002C598E"/>
    <w:rsid w:val="002D3AF0"/>
    <w:rsid w:val="002F64B3"/>
    <w:rsid w:val="002F7BB9"/>
    <w:rsid w:val="00314A90"/>
    <w:rsid w:val="00334989"/>
    <w:rsid w:val="003821F5"/>
    <w:rsid w:val="003C5D00"/>
    <w:rsid w:val="003F2F2C"/>
    <w:rsid w:val="003F315C"/>
    <w:rsid w:val="003F54BF"/>
    <w:rsid w:val="00422C81"/>
    <w:rsid w:val="004B3CE3"/>
    <w:rsid w:val="00521013"/>
    <w:rsid w:val="00550B04"/>
    <w:rsid w:val="0056586B"/>
    <w:rsid w:val="0056681F"/>
    <w:rsid w:val="005F7524"/>
    <w:rsid w:val="00740D76"/>
    <w:rsid w:val="00743A6B"/>
    <w:rsid w:val="00760F2B"/>
    <w:rsid w:val="00784759"/>
    <w:rsid w:val="007B2D0F"/>
    <w:rsid w:val="007F3CE1"/>
    <w:rsid w:val="0080333E"/>
    <w:rsid w:val="00867EA7"/>
    <w:rsid w:val="0088574B"/>
    <w:rsid w:val="00900402"/>
    <w:rsid w:val="00941274"/>
    <w:rsid w:val="009A185E"/>
    <w:rsid w:val="009A276E"/>
    <w:rsid w:val="009A7432"/>
    <w:rsid w:val="009D7CDF"/>
    <w:rsid w:val="00A3497F"/>
    <w:rsid w:val="00A52B55"/>
    <w:rsid w:val="00A848EA"/>
    <w:rsid w:val="00AE097E"/>
    <w:rsid w:val="00AE382A"/>
    <w:rsid w:val="00B010FA"/>
    <w:rsid w:val="00B52C5D"/>
    <w:rsid w:val="00B7107B"/>
    <w:rsid w:val="00C949F6"/>
    <w:rsid w:val="00CB76E0"/>
    <w:rsid w:val="00CD1A01"/>
    <w:rsid w:val="00D7211A"/>
    <w:rsid w:val="00DA3D4B"/>
    <w:rsid w:val="00E2417D"/>
    <w:rsid w:val="00E866B3"/>
    <w:rsid w:val="00F51918"/>
    <w:rsid w:val="00FC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CA6F"/>
  <w15:chartTrackingRefBased/>
  <w15:docId w15:val="{E35CE056-53F1-4A14-A461-6DACC565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C47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C47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C47C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C47C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C47C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C47C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C47C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C47C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C47C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47C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C47C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C47C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C47C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C47C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C47C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C47CE"/>
    <w:rPr>
      <w:rFonts w:eastAsiaTheme="majorEastAsia" w:cstheme="majorBidi"/>
      <w:color w:val="595959" w:themeColor="text1" w:themeTint="A6"/>
    </w:rPr>
  </w:style>
  <w:style w:type="character" w:customStyle="1" w:styleId="80">
    <w:name w:val="Заголовок 8 Знак"/>
    <w:basedOn w:val="a0"/>
    <w:link w:val="8"/>
    <w:uiPriority w:val="9"/>
    <w:semiHidden/>
    <w:rsid w:val="00FC47C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C47CE"/>
    <w:rPr>
      <w:rFonts w:eastAsiaTheme="majorEastAsia" w:cstheme="majorBidi"/>
      <w:color w:val="272727" w:themeColor="text1" w:themeTint="D8"/>
    </w:rPr>
  </w:style>
  <w:style w:type="paragraph" w:styleId="a3">
    <w:name w:val="Title"/>
    <w:basedOn w:val="a"/>
    <w:next w:val="a"/>
    <w:link w:val="a4"/>
    <w:uiPriority w:val="10"/>
    <w:qFormat/>
    <w:rsid w:val="00FC47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C47C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47C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C47C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C47CE"/>
    <w:pPr>
      <w:spacing w:before="160"/>
      <w:jc w:val="center"/>
    </w:pPr>
    <w:rPr>
      <w:i/>
      <w:iCs/>
      <w:color w:val="404040" w:themeColor="text1" w:themeTint="BF"/>
    </w:rPr>
  </w:style>
  <w:style w:type="character" w:customStyle="1" w:styleId="22">
    <w:name w:val="Цитата 2 Знак"/>
    <w:basedOn w:val="a0"/>
    <w:link w:val="21"/>
    <w:uiPriority w:val="29"/>
    <w:rsid w:val="00FC47CE"/>
    <w:rPr>
      <w:i/>
      <w:iCs/>
      <w:color w:val="404040" w:themeColor="text1" w:themeTint="BF"/>
    </w:rPr>
  </w:style>
  <w:style w:type="paragraph" w:styleId="a7">
    <w:name w:val="List Paragraph"/>
    <w:basedOn w:val="a"/>
    <w:uiPriority w:val="34"/>
    <w:qFormat/>
    <w:rsid w:val="00FC47CE"/>
    <w:pPr>
      <w:ind w:left="720"/>
      <w:contextualSpacing/>
    </w:pPr>
  </w:style>
  <w:style w:type="character" w:styleId="a8">
    <w:name w:val="Intense Emphasis"/>
    <w:basedOn w:val="a0"/>
    <w:uiPriority w:val="21"/>
    <w:qFormat/>
    <w:rsid w:val="00FC47CE"/>
    <w:rPr>
      <w:i/>
      <w:iCs/>
      <w:color w:val="2F5496" w:themeColor="accent1" w:themeShade="BF"/>
    </w:rPr>
  </w:style>
  <w:style w:type="paragraph" w:styleId="a9">
    <w:name w:val="Intense Quote"/>
    <w:basedOn w:val="a"/>
    <w:next w:val="a"/>
    <w:link w:val="aa"/>
    <w:uiPriority w:val="30"/>
    <w:qFormat/>
    <w:rsid w:val="00FC47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C47CE"/>
    <w:rPr>
      <w:i/>
      <w:iCs/>
      <w:color w:val="2F5496" w:themeColor="accent1" w:themeShade="BF"/>
    </w:rPr>
  </w:style>
  <w:style w:type="character" w:styleId="ab">
    <w:name w:val="Intense Reference"/>
    <w:basedOn w:val="a0"/>
    <w:uiPriority w:val="32"/>
    <w:qFormat/>
    <w:rsid w:val="00FC47CE"/>
    <w:rPr>
      <w:b/>
      <w:bCs/>
      <w:smallCaps/>
      <w:color w:val="2F5496" w:themeColor="accent1" w:themeShade="BF"/>
      <w:spacing w:val="5"/>
    </w:rPr>
  </w:style>
  <w:style w:type="paragraph" w:customStyle="1" w:styleId="ConsPlusNormal">
    <w:name w:val="ConsPlusNormal"/>
    <w:rsid w:val="00FC47CE"/>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Nonformat">
    <w:name w:val="ConsPlusNonformat"/>
    <w:rsid w:val="00FC47CE"/>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FC47CE"/>
    <w:pPr>
      <w:widowControl w:val="0"/>
      <w:autoSpaceDE w:val="0"/>
      <w:autoSpaceDN w:val="0"/>
      <w:spacing w:after="0" w:line="240" w:lineRule="auto"/>
    </w:pPr>
    <w:rPr>
      <w:rFonts w:ascii="Calibri" w:eastAsiaTheme="minorEastAsia" w:hAnsi="Calibri" w:cs="Calibri"/>
      <w:b/>
      <w:szCs w:val="24"/>
      <w:lang w:eastAsia="ru-RU"/>
    </w:rPr>
  </w:style>
  <w:style w:type="paragraph" w:customStyle="1" w:styleId="ConsPlusCell">
    <w:name w:val="ConsPlusCell"/>
    <w:rsid w:val="00FC47CE"/>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FC47CE"/>
    <w:pPr>
      <w:widowControl w:val="0"/>
      <w:autoSpaceDE w:val="0"/>
      <w:autoSpaceDN w:val="0"/>
      <w:spacing w:after="0" w:line="240" w:lineRule="auto"/>
    </w:pPr>
    <w:rPr>
      <w:rFonts w:ascii="Calibri" w:eastAsiaTheme="minorEastAsia" w:hAnsi="Calibri" w:cs="Calibri"/>
      <w:szCs w:val="24"/>
      <w:lang w:eastAsia="ru-RU"/>
    </w:rPr>
  </w:style>
  <w:style w:type="paragraph" w:customStyle="1" w:styleId="ConsPlusTitlePage">
    <w:name w:val="ConsPlusTitlePage"/>
    <w:rsid w:val="00FC47CE"/>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FC47CE"/>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FC47CE"/>
    <w:pPr>
      <w:widowControl w:val="0"/>
      <w:autoSpaceDE w:val="0"/>
      <w:autoSpaceDN w:val="0"/>
      <w:spacing w:after="0" w:line="240" w:lineRule="auto"/>
    </w:pPr>
    <w:rPr>
      <w:rFonts w:ascii="Arial" w:eastAsiaTheme="minorEastAsia" w:hAnsi="Arial" w:cs="Arial"/>
      <w:sz w:val="20"/>
      <w:szCs w:val="24"/>
      <w:lang w:eastAsia="ru-RU"/>
    </w:rPr>
  </w:style>
  <w:style w:type="character" w:styleId="ac">
    <w:name w:val="Hyperlink"/>
    <w:basedOn w:val="a0"/>
    <w:uiPriority w:val="99"/>
    <w:unhideWhenUsed/>
    <w:rsid w:val="0018476E"/>
    <w:rPr>
      <w:color w:val="0563C1" w:themeColor="hyperlink"/>
      <w:u w:val="single"/>
    </w:rPr>
  </w:style>
  <w:style w:type="character" w:styleId="ad">
    <w:name w:val="Unresolved Mention"/>
    <w:basedOn w:val="a0"/>
    <w:uiPriority w:val="99"/>
    <w:semiHidden/>
    <w:unhideWhenUsed/>
    <w:rsid w:val="0018476E"/>
    <w:rPr>
      <w:color w:val="605E5C"/>
      <w:shd w:val="clear" w:color="auto" w:fill="E1DFDD"/>
    </w:rPr>
  </w:style>
  <w:style w:type="paragraph" w:styleId="ae">
    <w:name w:val="header"/>
    <w:basedOn w:val="a"/>
    <w:link w:val="af"/>
    <w:uiPriority w:val="99"/>
    <w:unhideWhenUsed/>
    <w:rsid w:val="009A743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A7432"/>
  </w:style>
  <w:style w:type="paragraph" w:styleId="af0">
    <w:name w:val="footer"/>
    <w:basedOn w:val="a"/>
    <w:link w:val="af1"/>
    <w:uiPriority w:val="99"/>
    <w:unhideWhenUsed/>
    <w:rsid w:val="009A743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A7432"/>
  </w:style>
  <w:style w:type="paragraph" w:styleId="af2">
    <w:name w:val="Balloon Text"/>
    <w:basedOn w:val="a"/>
    <w:link w:val="af3"/>
    <w:uiPriority w:val="99"/>
    <w:semiHidden/>
    <w:unhideWhenUsed/>
    <w:rsid w:val="002F64B3"/>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2F64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5001" TargetMode="External"/><Relationship Id="rId21" Type="http://schemas.openxmlformats.org/officeDocument/2006/relationships/hyperlink" Target="https://login.consultant.ru/link/?req=doc&amp;base=LAW&amp;n=482887&amp;dst=100076" TargetMode="External"/><Relationship Id="rId42" Type="http://schemas.openxmlformats.org/officeDocument/2006/relationships/hyperlink" Target="https://login.consultant.ru/link/?req=doc&amp;base=LAW&amp;n=483241&amp;dst=100134" TargetMode="External"/><Relationship Id="rId47" Type="http://schemas.openxmlformats.org/officeDocument/2006/relationships/hyperlink" Target="https://login.consultant.ru/link/?req=doc&amp;base=LAW&amp;n=483241&amp;dst=62" TargetMode="External"/><Relationship Id="rId63" Type="http://schemas.openxmlformats.org/officeDocument/2006/relationships/hyperlink" Target="https://login.consultant.ru/link/?req=doc&amp;base=LAW&amp;n=495001&amp;dst=101414" TargetMode="External"/><Relationship Id="rId68" Type="http://schemas.openxmlformats.org/officeDocument/2006/relationships/hyperlink" Target="https://login.consultant.ru/link/?req=doc&amp;base=LAW&amp;n=482713&amp;dst=100336" TargetMode="External"/><Relationship Id="rId84" Type="http://schemas.openxmlformats.org/officeDocument/2006/relationships/hyperlink" Target="https://login.consultant.ru/link/?req=doc&amp;base=LAW&amp;n=495001&amp;dst=101141" TargetMode="External"/><Relationship Id="rId89" Type="http://schemas.openxmlformats.org/officeDocument/2006/relationships/hyperlink" Target="https://login.consultant.ru/link/?req=doc&amp;base=LAW&amp;n=495001" TargetMode="External"/><Relationship Id="rId16" Type="http://schemas.openxmlformats.org/officeDocument/2006/relationships/hyperlink" Target="https://login.consultant.ru/link/?req=doc&amp;base=LAW&amp;n=500030" TargetMode="External"/><Relationship Id="rId11" Type="http://schemas.openxmlformats.org/officeDocument/2006/relationships/hyperlink" Target="https://login.consultant.ru/link/?req=doc&amp;base=LAW&amp;n=495001&amp;dst=100275" TargetMode="External"/><Relationship Id="rId32" Type="http://schemas.openxmlformats.org/officeDocument/2006/relationships/hyperlink" Target="https://login.consultant.ru/link/?req=doc&amp;base=LAW&amp;n=483241&amp;dst=100106" TargetMode="External"/><Relationship Id="rId37" Type="http://schemas.openxmlformats.org/officeDocument/2006/relationships/hyperlink" Target="https://login.consultant.ru/link/?req=doc&amp;base=LAW&amp;n=483241&amp;dst=144" TargetMode="External"/><Relationship Id="rId53" Type="http://schemas.openxmlformats.org/officeDocument/2006/relationships/hyperlink" Target="https://login.consultant.ru/link/?req=doc&amp;base=LAW&amp;n=495001&amp;dst=101414" TargetMode="External"/><Relationship Id="rId58" Type="http://schemas.openxmlformats.org/officeDocument/2006/relationships/hyperlink" Target="https://login.consultant.ru/link/?req=doc&amp;base=LAW&amp;n=495001&amp;dst=101412" TargetMode="External"/><Relationship Id="rId74" Type="http://schemas.openxmlformats.org/officeDocument/2006/relationships/hyperlink" Target="https://login.consultant.ru/link/?req=doc&amp;base=LAW&amp;n=495001&amp;dst=100225" TargetMode="External"/><Relationship Id="rId79" Type="http://schemas.openxmlformats.org/officeDocument/2006/relationships/hyperlink" Target="https://login.consultant.ru/link/?req=doc&amp;base=LAW&amp;n=495001&amp;dst=100425" TargetMode="External"/><Relationship Id="rId5" Type="http://schemas.openxmlformats.org/officeDocument/2006/relationships/endnotes" Target="endnotes.xml"/><Relationship Id="rId90" Type="http://schemas.openxmlformats.org/officeDocument/2006/relationships/footer" Target="footer1.xml"/><Relationship Id="rId14" Type="http://schemas.openxmlformats.org/officeDocument/2006/relationships/hyperlink" Target="https://login.consultant.ru/link/?req=doc&amp;base=LAW&amp;n=495001" TargetMode="External"/><Relationship Id="rId22" Type="http://schemas.openxmlformats.org/officeDocument/2006/relationships/hyperlink" Target="https://login.consultant.ru/link/?req=doc&amp;base=LAW&amp;n=495001&amp;dst=100996" TargetMode="External"/><Relationship Id="rId27" Type="http://schemas.openxmlformats.org/officeDocument/2006/relationships/hyperlink" Target="https://login.consultant.ru/link/?req=doc&amp;base=LAW&amp;n=416592" TargetMode="External"/><Relationship Id="rId30" Type="http://schemas.openxmlformats.org/officeDocument/2006/relationships/hyperlink" Target="https://login.consultant.ru/link/?req=doc&amp;base=LAW&amp;n=495001&amp;dst=101267" TargetMode="External"/><Relationship Id="rId35" Type="http://schemas.openxmlformats.org/officeDocument/2006/relationships/hyperlink" Target="https://login.consultant.ru/link/?req=doc&amp;base=LAW&amp;n=483241&amp;dst=472" TargetMode="External"/><Relationship Id="rId43" Type="http://schemas.openxmlformats.org/officeDocument/2006/relationships/hyperlink" Target="https://login.consultant.ru/link/?req=doc&amp;base=LAW&amp;n=483241&amp;dst=100136" TargetMode="External"/><Relationship Id="rId48" Type="http://schemas.openxmlformats.org/officeDocument/2006/relationships/hyperlink" Target="https://login.consultant.ru/link/?req=doc&amp;base=LAW&amp;n=483241&amp;dst=461" TargetMode="External"/><Relationship Id="rId56" Type="http://schemas.openxmlformats.org/officeDocument/2006/relationships/hyperlink" Target="https://login.consultant.ru/link/?req=doc&amp;base=LAW&amp;n=495001&amp;dst=100637" TargetMode="External"/><Relationship Id="rId64" Type="http://schemas.openxmlformats.org/officeDocument/2006/relationships/hyperlink" Target="https://login.consultant.ru/link/?req=doc&amp;base=LAW&amp;n=495001&amp;dst=101443" TargetMode="External"/><Relationship Id="rId69" Type="http://schemas.openxmlformats.org/officeDocument/2006/relationships/hyperlink" Target="https://login.consultant.ru/link/?req=doc&amp;base=LAW&amp;n=483210&amp;dst=100839" TargetMode="External"/><Relationship Id="rId77" Type="http://schemas.openxmlformats.org/officeDocument/2006/relationships/hyperlink" Target="https://login.consultant.ru/link/?req=doc&amp;base=LAW&amp;n=495001" TargetMode="External"/><Relationship Id="rId8" Type="http://schemas.openxmlformats.org/officeDocument/2006/relationships/hyperlink" Target="https://login.consultant.ru/link/?req=doc&amp;base=LAW&amp;n=493210&amp;dst=1004" TargetMode="External"/><Relationship Id="rId51" Type="http://schemas.openxmlformats.org/officeDocument/2006/relationships/hyperlink" Target="https://login.consultant.ru/link/?req=doc&amp;base=LAW&amp;n=495001&amp;dst=100639" TargetMode="External"/><Relationship Id="rId72" Type="http://schemas.openxmlformats.org/officeDocument/2006/relationships/hyperlink" Target="https://login.consultant.ru/link/?req=doc&amp;base=LAW&amp;n=495001&amp;dst=100708" TargetMode="External"/><Relationship Id="rId80" Type="http://schemas.openxmlformats.org/officeDocument/2006/relationships/hyperlink" Target="https://login.consultant.ru/link/?req=doc&amp;base=LAW&amp;n=495001&amp;dst=100422" TargetMode="External"/><Relationship Id="rId85" Type="http://schemas.openxmlformats.org/officeDocument/2006/relationships/hyperlink" Target="https://login.consultant.ru/link/?req=doc&amp;base=LAW&amp;n=495001&amp;dst=100445"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95001" TargetMode="External"/><Relationship Id="rId17" Type="http://schemas.openxmlformats.org/officeDocument/2006/relationships/hyperlink" Target="https://login.consultant.ru/link/?req=doc&amp;base=LAW&amp;n=321415" TargetMode="External"/><Relationship Id="rId25" Type="http://schemas.openxmlformats.org/officeDocument/2006/relationships/hyperlink" Target="https://login.consultant.ru/link/?req=doc&amp;base=LAW&amp;n=495001&amp;dst=101482" TargetMode="External"/><Relationship Id="rId33" Type="http://schemas.openxmlformats.org/officeDocument/2006/relationships/hyperlink" Target="https://login.consultant.ru/link/?req=doc&amp;base=LAW&amp;n=483241&amp;dst=420" TargetMode="External"/><Relationship Id="rId38" Type="http://schemas.openxmlformats.org/officeDocument/2006/relationships/hyperlink" Target="https://login.consultant.ru/link/?req=doc&amp;base=LAW&amp;n=483241&amp;dst=100119" TargetMode="External"/><Relationship Id="rId46" Type="http://schemas.openxmlformats.org/officeDocument/2006/relationships/hyperlink" Target="https://login.consultant.ru/link/?req=doc&amp;base=LAW&amp;n=483241&amp;dst=183" TargetMode="External"/><Relationship Id="rId59" Type="http://schemas.openxmlformats.org/officeDocument/2006/relationships/hyperlink" Target="https://login.consultant.ru/link/?req=doc&amp;base=LAW&amp;n=495001&amp;dst=101410" TargetMode="External"/><Relationship Id="rId67" Type="http://schemas.openxmlformats.org/officeDocument/2006/relationships/hyperlink" Target="https://login.consultant.ru/link/?req=doc&amp;base=LAW&amp;n=502642" TargetMode="External"/><Relationship Id="rId20" Type="http://schemas.openxmlformats.org/officeDocument/2006/relationships/hyperlink" Target="https://login.consultant.ru/link/?req=doc&amp;base=LAW&amp;n=495001&amp;dst=101328" TargetMode="External"/><Relationship Id="rId41" Type="http://schemas.openxmlformats.org/officeDocument/2006/relationships/hyperlink" Target="https://login.consultant.ru/link/?req=doc&amp;base=LAW&amp;n=483241&amp;dst=142" TargetMode="External"/><Relationship Id="rId54" Type="http://schemas.openxmlformats.org/officeDocument/2006/relationships/hyperlink" Target="https://login.consultant.ru/link/?req=doc&amp;base=LAW&amp;n=495001&amp;dst=101443" TargetMode="External"/><Relationship Id="rId62" Type="http://schemas.openxmlformats.org/officeDocument/2006/relationships/hyperlink" Target="https://login.consultant.ru/link/?req=doc&amp;base=LAW&amp;n=495001&amp;dst=101412" TargetMode="External"/><Relationship Id="rId70" Type="http://schemas.openxmlformats.org/officeDocument/2006/relationships/hyperlink" Target="https://login.consultant.ru/link/?req=doc&amp;base=LAW&amp;n=495001&amp;dst=101127" TargetMode="External"/><Relationship Id="rId75" Type="http://schemas.openxmlformats.org/officeDocument/2006/relationships/hyperlink" Target="https://login.consultant.ru/link/?req=doc&amp;base=LAW&amp;n=495001&amp;dst=101258" TargetMode="External"/><Relationship Id="rId83" Type="http://schemas.openxmlformats.org/officeDocument/2006/relationships/hyperlink" Target="https://login.consultant.ru/link/?req=doc&amp;base=LAW&amp;n=495001&amp;dst=101142" TargetMode="External"/><Relationship Id="rId88" Type="http://schemas.openxmlformats.org/officeDocument/2006/relationships/hyperlink" Target="https://login.consultant.ru/link/?req=doc&amp;base=LAW&amp;n=495001&amp;dst=100474"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93210&amp;dst=1271" TargetMode="External"/><Relationship Id="rId15" Type="http://schemas.openxmlformats.org/officeDocument/2006/relationships/hyperlink" Target="https://login.consultant.ru/link/?req=doc&amp;base=LAW&amp;n=495001&amp;dst=100996" TargetMode="External"/><Relationship Id="rId23" Type="http://schemas.openxmlformats.org/officeDocument/2006/relationships/hyperlink" Target="https://login.consultant.ru/link/?req=doc&amp;base=LAW&amp;n=495001&amp;dst=100987" TargetMode="External"/><Relationship Id="rId28" Type="http://schemas.openxmlformats.org/officeDocument/2006/relationships/hyperlink" Target="https://login.consultant.ru/link/?req=doc&amp;base=LAW&amp;n=495001&amp;dst=100730" TargetMode="External"/><Relationship Id="rId36" Type="http://schemas.openxmlformats.org/officeDocument/2006/relationships/hyperlink" Target="https://login.consultant.ru/link/?req=doc&amp;base=LAW&amp;n=483241&amp;dst=22" TargetMode="External"/><Relationship Id="rId49" Type="http://schemas.openxmlformats.org/officeDocument/2006/relationships/hyperlink" Target="https://login.consultant.ru/link/?req=doc&amp;base=LAW&amp;n=495001&amp;dst=101410" TargetMode="External"/><Relationship Id="rId57" Type="http://schemas.openxmlformats.org/officeDocument/2006/relationships/hyperlink" Target="https://login.consultant.ru/link/?req=doc&amp;base=LAW&amp;n=495001&amp;dst=100639" TargetMode="External"/><Relationship Id="rId10" Type="http://schemas.openxmlformats.org/officeDocument/2006/relationships/hyperlink" Target="https://login.consultant.ru/link/?req=doc&amp;base=LAW&amp;n=495001" TargetMode="External"/><Relationship Id="rId31" Type="http://schemas.openxmlformats.org/officeDocument/2006/relationships/hyperlink" Target="https://login.consultant.ru/link/?req=doc&amp;base=LAW&amp;n=482887&amp;dst=100350" TargetMode="External"/><Relationship Id="rId44" Type="http://schemas.openxmlformats.org/officeDocument/2006/relationships/hyperlink" Target="https://login.consultant.ru/link/?req=doc&amp;base=LAW&amp;n=483241&amp;dst=100139" TargetMode="External"/><Relationship Id="rId52" Type="http://schemas.openxmlformats.org/officeDocument/2006/relationships/hyperlink" Target="https://login.consultant.ru/link/?req=doc&amp;base=LAW&amp;n=495001&amp;dst=101412" TargetMode="External"/><Relationship Id="rId60" Type="http://schemas.openxmlformats.org/officeDocument/2006/relationships/hyperlink" Target="https://login.consultant.ru/link/?req=doc&amp;base=LAW&amp;n=495001&amp;dst=100637" TargetMode="External"/><Relationship Id="rId65" Type="http://schemas.openxmlformats.org/officeDocument/2006/relationships/hyperlink" Target="https://login.consultant.ru/link/?req=doc&amp;base=LAW&amp;n=495001&amp;dst=9" TargetMode="External"/><Relationship Id="rId73" Type="http://schemas.openxmlformats.org/officeDocument/2006/relationships/hyperlink" Target="https://login.consultant.ru/link/?req=doc&amp;base=LAW&amp;n=495001&amp;dst=100711" TargetMode="External"/><Relationship Id="rId78" Type="http://schemas.openxmlformats.org/officeDocument/2006/relationships/hyperlink" Target="https://login.consultant.ru/link/?req=doc&amp;base=LAW&amp;n=495001&amp;dst=101001" TargetMode="External"/><Relationship Id="rId81" Type="http://schemas.openxmlformats.org/officeDocument/2006/relationships/hyperlink" Target="https://login.consultant.ru/link/?req=doc&amp;base=LAW&amp;n=495001" TargetMode="External"/><Relationship Id="rId86" Type="http://schemas.openxmlformats.org/officeDocument/2006/relationships/hyperlink" Target="https://login.consultant.ru/link/?req=doc&amp;base=LAW&amp;n=495001&amp;dst=101149" TargetMode="External"/><Relationship Id="rId4" Type="http://schemas.openxmlformats.org/officeDocument/2006/relationships/footnotes" Target="footnotes.xml"/><Relationship Id="rId9" Type="http://schemas.openxmlformats.org/officeDocument/2006/relationships/hyperlink" Target="https://login.consultant.ru/link/?req=doc&amp;base=LAW&amp;n=493210&amp;dst=1097" TargetMode="External"/><Relationship Id="rId13" Type="http://schemas.openxmlformats.org/officeDocument/2006/relationships/hyperlink" Target="https://login.consultant.ru/link/?req=doc&amp;base=LAW&amp;n=481288" TargetMode="External"/><Relationship Id="rId18" Type="http://schemas.openxmlformats.org/officeDocument/2006/relationships/hyperlink" Target="https://login.consultant.ru/link/?req=doc&amp;base=LAW&amp;n=495001" TargetMode="External"/><Relationship Id="rId39" Type="http://schemas.openxmlformats.org/officeDocument/2006/relationships/hyperlink" Target="https://login.consultant.ru/link/?req=doc&amp;base=LAW&amp;n=483241&amp;dst=100121" TargetMode="External"/><Relationship Id="rId34" Type="http://schemas.openxmlformats.org/officeDocument/2006/relationships/hyperlink" Target="https://login.consultant.ru/link/?req=doc&amp;base=LAW&amp;n=483241&amp;dst=100111" TargetMode="External"/><Relationship Id="rId50" Type="http://schemas.openxmlformats.org/officeDocument/2006/relationships/hyperlink" Target="https://login.consultant.ru/link/?req=doc&amp;base=LAW&amp;n=495001&amp;dst=100637" TargetMode="External"/><Relationship Id="rId55" Type="http://schemas.openxmlformats.org/officeDocument/2006/relationships/hyperlink" Target="https://login.consultant.ru/link/?req=doc&amp;base=LAW&amp;n=495001&amp;dst=101410" TargetMode="External"/><Relationship Id="rId76" Type="http://schemas.openxmlformats.org/officeDocument/2006/relationships/hyperlink" Target="https://login.consultant.ru/link/?req=doc&amp;base=LAW&amp;n=495001&amp;dst=101130" TargetMode="External"/><Relationship Id="rId7" Type="http://schemas.openxmlformats.org/officeDocument/2006/relationships/hyperlink" Target="https://login.consultant.ru/link/?req=doc&amp;base=LAW&amp;n=495001&amp;dst=100088" TargetMode="External"/><Relationship Id="rId71" Type="http://schemas.openxmlformats.org/officeDocument/2006/relationships/hyperlink" Target="https://login.consultant.ru/link/?req=doc&amp;base=LAW&amp;n=495001&amp;dst=101128" TargetMode="External"/><Relationship Id="rId92"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s://login.consultant.ru/link/?req=doc&amp;base=LAW&amp;n=495001&amp;dst=101415" TargetMode="External"/><Relationship Id="rId24" Type="http://schemas.openxmlformats.org/officeDocument/2006/relationships/hyperlink" Target="https://login.consultant.ru/link/?req=doc&amp;base=LAW&amp;n=495001&amp;dst=101185" TargetMode="External"/><Relationship Id="rId40" Type="http://schemas.openxmlformats.org/officeDocument/2006/relationships/hyperlink" Target="https://login.consultant.ru/link/?req=doc&amp;base=LAW&amp;n=483241&amp;dst=417" TargetMode="External"/><Relationship Id="rId45" Type="http://schemas.openxmlformats.org/officeDocument/2006/relationships/hyperlink" Target="https://login.consultant.ru/link/?req=doc&amp;base=LAW&amp;n=483241&amp;dst=71" TargetMode="External"/><Relationship Id="rId66" Type="http://schemas.openxmlformats.org/officeDocument/2006/relationships/hyperlink" Target="https://login.consultant.ru/link/?req=doc&amp;base=LAW&amp;n=494960" TargetMode="External"/><Relationship Id="rId87" Type="http://schemas.openxmlformats.org/officeDocument/2006/relationships/hyperlink" Target="https://login.consultant.ru/link/?req=doc&amp;base=LAW&amp;n=495001&amp;dst=100450" TargetMode="External"/><Relationship Id="rId61" Type="http://schemas.openxmlformats.org/officeDocument/2006/relationships/hyperlink" Target="https://login.consultant.ru/link/?req=doc&amp;base=LAW&amp;n=495001&amp;dst=100639" TargetMode="External"/><Relationship Id="rId82" Type="http://schemas.openxmlformats.org/officeDocument/2006/relationships/hyperlink" Target="https://login.consultant.ru/link/?req=doc&amp;base=LAW&amp;n=495001&amp;dst=101142" TargetMode="External"/><Relationship Id="rId19" Type="http://schemas.openxmlformats.org/officeDocument/2006/relationships/hyperlink" Target="https://login.consultant.ru/link/?req=doc&amp;base=LAW&amp;n=4949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14948</Words>
  <Characters>85204</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Елена</cp:lastModifiedBy>
  <cp:revision>5</cp:revision>
  <cp:lastPrinted>2025-06-26T11:09:00Z</cp:lastPrinted>
  <dcterms:created xsi:type="dcterms:W3CDTF">2025-06-09T05:45:00Z</dcterms:created>
  <dcterms:modified xsi:type="dcterms:W3CDTF">2025-06-26T11:09:00Z</dcterms:modified>
</cp:coreProperties>
</file>